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F0B1" w14:textId="524F0FF0" w:rsidR="00FF173F"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18235E19" wp14:editId="1FDDB15C">
                <wp:simplePos x="0" y="0"/>
                <wp:positionH relativeFrom="column">
                  <wp:posOffset>-210185</wp:posOffset>
                </wp:positionH>
                <wp:positionV relativeFrom="page">
                  <wp:posOffset>304800</wp:posOffset>
                </wp:positionV>
                <wp:extent cx="2352675" cy="96869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6869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68F77BE1" w14:textId="77777777" w:rsidR="00B367D3" w:rsidRDefault="00F14121" w:rsidP="002D558C">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p>
                          <w:p w14:paraId="0E3D2AA9" w14:textId="4AAEAF9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 (3)</w:t>
                            </w:r>
                          </w:p>
                          <w:p w14:paraId="4C55578E" w14:textId="0B5E89E2" w:rsidR="00B31865"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br/>
                              <w:t>Dean (2)</w:t>
                            </w:r>
                            <w:r w:rsidR="00B31865">
                              <w:rPr>
                                <w:rFonts w:ascii="Calibri" w:hAnsi="Calibri"/>
                                <w:sz w:val="20"/>
                                <w:szCs w:val="20"/>
                                <w14:textOutline w14:w="9525" w14:cap="rnd" w14:cmpd="sng" w14:algn="ctr">
                                  <w14:noFill/>
                                  <w14:prstDash w14:val="solid"/>
                                  <w14:bevel/>
                                </w14:textOutline>
                              </w:rPr>
                              <w:t xml:space="preserve"> Student Services and Academic</w:t>
                            </w:r>
                          </w:p>
                          <w:p w14:paraId="596688CA" w14:textId="604B85B5"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Tutoring Center Director or designee (1)</w:t>
                            </w:r>
                            <w:r>
                              <w:rPr>
                                <w:rFonts w:ascii="Calibri" w:hAnsi="Calibri"/>
                                <w:sz w:val="20"/>
                                <w:szCs w:val="20"/>
                                <w14:textOutline w14:w="9525" w14:cap="rnd" w14:cmpd="sng" w14:algn="ctr">
                                  <w14:noFill/>
                                  <w14:prstDash w14:val="solid"/>
                                  <w14:bevel/>
                                </w14:textOutline>
                              </w:rPr>
                              <w:br/>
                              <w:t>LPCSG Representative (1)</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p>
                          <w:p w14:paraId="584CB689" w14:textId="0BC18850"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br/>
                              <w:t>Dean (1)</w:t>
                            </w:r>
                            <w:r w:rsidR="00B31865">
                              <w:rPr>
                                <w:rFonts w:ascii="Calibri" w:hAnsi="Calibri"/>
                                <w:sz w:val="20"/>
                                <w:szCs w:val="20"/>
                                <w14:textOutline w14:w="9525" w14:cap="rnd" w14:cmpd="sng" w14:algn="ctr">
                                  <w14:noFill/>
                                  <w14:prstDash w14:val="solid"/>
                                  <w14:bevel/>
                                </w14:textOutline>
                              </w:rPr>
                              <w:t xml:space="preserve"> Academic</w:t>
                            </w:r>
                            <w:r>
                              <w:rPr>
                                <w:rFonts w:ascii="Calibri" w:hAnsi="Calibri"/>
                                <w:sz w:val="20"/>
                                <w:szCs w:val="20"/>
                                <w14:textOutline w14:w="9525" w14:cap="rnd" w14:cmpd="sng" w14:algn="ctr">
                                  <w14:noFill/>
                                  <w14:prstDash w14:val="solid"/>
                                  <w14:bevel/>
                                </w14:textOutline>
                              </w:rPr>
                              <w:br/>
                              <w:t>Acad. Services Classified Professional (1)</w:t>
                            </w:r>
                            <w:r>
                              <w:rPr>
                                <w:rFonts w:ascii="Calibri" w:hAnsi="Calibri"/>
                                <w:sz w:val="20"/>
                                <w:szCs w:val="20"/>
                                <w14:textOutline w14:w="9525" w14:cap="rnd" w14:cmpd="sng" w14:algn="ctr">
                                  <w14:noFill/>
                                  <w14:prstDash w14:val="solid"/>
                                  <w14:bevel/>
                                </w14:textOutline>
                              </w:rPr>
                              <w:br/>
                              <w:t>Assessment Specialist (1)</w:t>
                            </w:r>
                          </w:p>
                          <w:p w14:paraId="7AF3E042" w14:textId="78EF2D66" w:rsidR="00704BA6" w:rsidRDefault="00704BA6" w:rsidP="00F14121">
                            <w:pPr>
                              <w:rPr>
                                <w:rFonts w:ascii="Calibri" w:hAnsi="Calibri"/>
                                <w:sz w:val="20"/>
                                <w:szCs w:val="20"/>
                                <w14:textOutline w14:w="9525" w14:cap="rnd" w14:cmpd="sng" w14:algn="ctr">
                                  <w14:noFill/>
                                  <w14:prstDash w14:val="solid"/>
                                  <w14:bevel/>
                                </w14:textOutline>
                              </w:rPr>
                            </w:pP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E19" id="_x0000_t202" coordsize="21600,21600" o:spt="202" path="m,l,21600r21600,l21600,xe">
                <v:stroke joinstyle="miter"/>
                <v:path gradientshapeok="t" o:connecttype="rect"/>
              </v:shapetype>
              <v:shape id="Text Box 1" o:spid="_x0000_s1026" type="#_x0000_t202" style="position:absolute;left:0;text-align:left;margin-left:-16.55pt;margin-top:24pt;width:185.25pt;height:7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eKUjAIAAK4FAAAOAAAAZHJzL2Uyb0RvYy54bWysVMFu2zAMvQ/YPwi6r07SJm2DOkXWosOA&#13;&#10;oi3WDj0rspQYk0VNYmJnX19KtpMg2w4ddrEp8ZF8pEheXTeVYRvlQwk258OTAWfKSihKu8z595e7&#13;&#10;TxecBRS2EAasyvlWBX49+/jhqnZTNYIVmEJ5Rk5smNYu5ytEN82yIFeqEuEEnLKk1OArgXT0y6zw&#13;&#10;oibvlclGg8Ekq8EXzoNUIdDtbavks+RfayXxUeugkJmcEzdMX5++i/jNZldiuvTCrUrZ0RD/wKIS&#13;&#10;paWgO1e3AgVb+/I3V1UpPQTQeCKhykDrUqqUA2UzHBxl87wSTqVcqDjB7coU/p9b+bB5dk+eYfMZ&#13;&#10;GnrAWJDahWmgy5hPo30V/8SUkZ5KuN2VTTXIJF2OTsejyfmYM0m6y8nF5HI0jn6yvbnzAb8oqFgU&#13;&#10;cu7pXVK5xOY+YAvtITGaE4h3pTEd3EkcJ7he3phEK/WHogPbCHpZg4k4BdwhFn+BLpY9tEOQUR8u&#13;&#10;hjaW1TmfnI4HKaKFyKNlaGwEqNRVHe19qZKEW6NaJ9+UZmWRKhYvjvgKKZXdcTaW0BGlKdR7DDv8&#13;&#10;ntV7jNs8+shgcWdclRZ8yv6IdvGjr51u8fTGB3lHEZtF07XQAootdZaHduiCk3clvf69CPgkPE0Z&#13;&#10;NRNtDnykjzZAVYdO4mwF/tef7iOemp+0nNU0tTkPP9fCK87MV0tjcTk8O4tjng5n4/MRHfyhZnGo&#13;&#10;sevqBqh9hrSjnExixKPpRe2heqUFM49RSSWspNg5x168wXaX0IKSaj5PIBpsaqh7++xkdB1fJ/b2&#13;&#10;S/MqvOs6Gml2HqCfbzE9moMWGy0tzNcIukxDEgvcVrUrPC2FNGbdAotb5/CcUPs1O3sDAAD//wMA&#13;&#10;UEsDBBQABgAIAAAAIQCIoQK45QAAABABAAAPAAAAZHJzL2Rvd25yZXYueG1sTI/BboMwEETvlfoP&#13;&#10;1lbqJUoMcVIQwURVohxbqbQf4OAtoGIbYYdAvr7bU3NZabVvZmfy/WQ6NuLgW2clxKsIGNrK6dbW&#13;&#10;Er4+T8sUmA/KatU5ixJm9LAvHh9ylWl3tR84lqFmZGJ9piQ0IfQZ575q0Ci/cj1aun27wahA61Bz&#13;&#10;PagrmZuOr6PohRvVWvrQqB4PDVY/5cVIWCTp6eaP8/huxKI83N7WIp6NlM9P03FH43UHLOAU/hXw&#13;&#10;14HyQ0HBzu5itWedhKUQMaESNikVI0CIZAPsTOQ2EVvgRc7vixS/AAAA//8DAFBLAQItABQABgAI&#13;&#10;AAAAIQC2gziS/gAAAOEBAAATAAAAAAAAAAAAAAAAAAAAAABbQ29udGVudF9UeXBlc10ueG1sUEsB&#13;&#10;Ai0AFAAGAAgAAAAhADj9If/WAAAAlAEAAAsAAAAAAAAAAAAAAAAALwEAAF9yZWxzLy5yZWxzUEsB&#13;&#10;Ai0AFAAGAAgAAAAhAEvV4pSMAgAArgUAAA4AAAAAAAAAAAAAAAAALgIAAGRycy9lMm9Eb2MueG1s&#13;&#10;UEsBAi0AFAAGAAgAAAAhAIihArjlAAAAEAEAAA8AAAAAAAAAAAAAAAAA5gQAAGRycy9kb3ducmV2&#13;&#10;LnhtbFBLBQYAAAAABAAEAPMAAAD4BQAAAAA=&#13;&#10;" fillcolor="white [3201]" stroked="f" strokeweight=".5pt">
                <v:fill r:id="rId9" o:title="" color2="white [3212]" type="pattern"/>
                <v:textbo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68F77BE1" w14:textId="77777777" w:rsidR="00B367D3" w:rsidRDefault="00F14121" w:rsidP="002D558C">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p>
                    <w:p w14:paraId="0E3D2AA9" w14:textId="4AAEAF9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 (3)</w:t>
                      </w:r>
                    </w:p>
                    <w:p w14:paraId="4C55578E" w14:textId="0B5E89E2" w:rsidR="00B31865"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br/>
                        <w:t>Dean (2)</w:t>
                      </w:r>
                      <w:r w:rsidR="00B31865">
                        <w:rPr>
                          <w:rFonts w:ascii="Calibri" w:hAnsi="Calibri"/>
                          <w:sz w:val="20"/>
                          <w:szCs w:val="20"/>
                          <w14:textOutline w14:w="9525" w14:cap="rnd" w14:cmpd="sng" w14:algn="ctr">
                            <w14:noFill/>
                            <w14:prstDash w14:val="solid"/>
                            <w14:bevel/>
                          </w14:textOutline>
                        </w:rPr>
                        <w:t xml:space="preserve"> Student Services and Academic</w:t>
                      </w:r>
                    </w:p>
                    <w:p w14:paraId="596688CA" w14:textId="604B85B5"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Tutoring Center Director or designee (1)</w:t>
                      </w:r>
                      <w:r>
                        <w:rPr>
                          <w:rFonts w:ascii="Calibri" w:hAnsi="Calibri"/>
                          <w:sz w:val="20"/>
                          <w:szCs w:val="20"/>
                          <w14:textOutline w14:w="9525" w14:cap="rnd" w14:cmpd="sng" w14:algn="ctr">
                            <w14:noFill/>
                            <w14:prstDash w14:val="solid"/>
                            <w14:bevel/>
                          </w14:textOutline>
                        </w:rPr>
                        <w:br/>
                        <w:t>LPCSG Representative (1)</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p>
                    <w:p w14:paraId="584CB689" w14:textId="0BC18850"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br/>
                        <w:t>Dean (1)</w:t>
                      </w:r>
                      <w:r w:rsidR="00B31865">
                        <w:rPr>
                          <w:rFonts w:ascii="Calibri" w:hAnsi="Calibri"/>
                          <w:sz w:val="20"/>
                          <w:szCs w:val="20"/>
                          <w14:textOutline w14:w="9525" w14:cap="rnd" w14:cmpd="sng" w14:algn="ctr">
                            <w14:noFill/>
                            <w14:prstDash w14:val="solid"/>
                            <w14:bevel/>
                          </w14:textOutline>
                        </w:rPr>
                        <w:t xml:space="preserve"> Academic</w:t>
                      </w:r>
                      <w:r>
                        <w:rPr>
                          <w:rFonts w:ascii="Calibri" w:hAnsi="Calibri"/>
                          <w:sz w:val="20"/>
                          <w:szCs w:val="20"/>
                          <w14:textOutline w14:w="9525" w14:cap="rnd" w14:cmpd="sng" w14:algn="ctr">
                            <w14:noFill/>
                            <w14:prstDash w14:val="solid"/>
                            <w14:bevel/>
                          </w14:textOutline>
                        </w:rPr>
                        <w:br/>
                        <w:t>Acad. Services Classified Professional (1)</w:t>
                      </w:r>
                      <w:r>
                        <w:rPr>
                          <w:rFonts w:ascii="Calibri" w:hAnsi="Calibri"/>
                          <w:sz w:val="20"/>
                          <w:szCs w:val="20"/>
                          <w14:textOutline w14:w="9525" w14:cap="rnd" w14:cmpd="sng" w14:algn="ctr">
                            <w14:noFill/>
                            <w14:prstDash w14:val="solid"/>
                            <w14:bevel/>
                          </w14:textOutline>
                        </w:rPr>
                        <w:br/>
                        <w:t>Assessment Specialist (1)</w:t>
                      </w:r>
                    </w:p>
                    <w:p w14:paraId="7AF3E042" w14:textId="78EF2D66" w:rsidR="00704BA6" w:rsidRDefault="00704BA6" w:rsidP="00F14121">
                      <w:pPr>
                        <w:rPr>
                          <w:rFonts w:ascii="Calibri" w:hAnsi="Calibri"/>
                          <w:sz w:val="20"/>
                          <w:szCs w:val="20"/>
                          <w14:textOutline w14:w="9525" w14:cap="rnd" w14:cmpd="sng" w14:algn="ctr">
                            <w14:noFill/>
                            <w14:prstDash w14:val="solid"/>
                            <w14:bevel/>
                          </w14:textOutline>
                        </w:rPr>
                      </w:pP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v:textbox>
                <w10:wrap type="square" anchory="page"/>
              </v:shape>
            </w:pict>
          </mc:Fallback>
        </mc:AlternateContent>
      </w:r>
      <w:r w:rsidR="00FF173F">
        <w:rPr>
          <w:b/>
          <w:color w:val="943634"/>
          <w:sz w:val="48"/>
          <w:szCs w:val="48"/>
        </w:rPr>
        <w:t xml:space="preserve"> </w:t>
      </w:r>
      <w:r w:rsidR="00E5705F">
        <w:rPr>
          <w:b/>
          <w:color w:val="943634"/>
          <w:sz w:val="48"/>
          <w:szCs w:val="48"/>
        </w:rPr>
        <w:t>MLEA</w:t>
      </w:r>
      <w:r w:rsidR="00002BC1">
        <w:rPr>
          <w:b/>
          <w:color w:val="943634"/>
          <w:sz w:val="48"/>
          <w:szCs w:val="48"/>
        </w:rPr>
        <w:t xml:space="preserve"> </w:t>
      </w:r>
      <w:r w:rsidR="00D36381">
        <w:rPr>
          <w:b/>
          <w:color w:val="943634"/>
          <w:sz w:val="48"/>
          <w:szCs w:val="48"/>
        </w:rPr>
        <w:t>MINUTES</w:t>
      </w:r>
    </w:p>
    <w:p w14:paraId="7254B0FB" w14:textId="355BC896" w:rsidR="00871195" w:rsidRPr="00F1001E" w:rsidRDefault="00871195" w:rsidP="00FF173F">
      <w:pPr>
        <w:pStyle w:val="Header"/>
        <w:pBdr>
          <w:bottom w:val="single" w:sz="6" w:space="1" w:color="auto"/>
        </w:pBdr>
        <w:jc w:val="right"/>
        <w:rPr>
          <w:b/>
          <w:color w:val="943634"/>
          <w:sz w:val="48"/>
          <w:szCs w:val="48"/>
        </w:rPr>
      </w:pPr>
      <w:r>
        <w:rPr>
          <w:b/>
          <w:color w:val="943634"/>
          <w:sz w:val="48"/>
          <w:szCs w:val="48"/>
        </w:rPr>
        <w:t>Math And Language Equity &amp; Achievement Committee</w:t>
      </w:r>
    </w:p>
    <w:p w14:paraId="5E3AA63E" w14:textId="725AEE25" w:rsidR="00FF173F" w:rsidRPr="00704BA6" w:rsidRDefault="003F1FFE" w:rsidP="00704BA6">
      <w:pPr>
        <w:pBdr>
          <w:top w:val="single" w:sz="4" w:space="1" w:color="44546A" w:themeColor="text2"/>
        </w:pBdr>
        <w:ind w:firstLine="720"/>
        <w:jc w:val="right"/>
        <w:rPr>
          <w:rFonts w:ascii="Calibri" w:hAnsi="Calibri"/>
          <w:iCs/>
        </w:rPr>
      </w:pPr>
      <w:r>
        <w:rPr>
          <w:rStyle w:val="IntenseEmphasis"/>
          <w:rFonts w:ascii="Calibri" w:hAnsi="Calibri"/>
          <w:i w:val="0"/>
          <w:color w:val="auto"/>
        </w:rPr>
        <w:t>March</w:t>
      </w:r>
      <w:r w:rsidR="00030C7A">
        <w:rPr>
          <w:rStyle w:val="IntenseEmphasis"/>
          <w:rFonts w:ascii="Calibri" w:hAnsi="Calibri"/>
          <w:i w:val="0"/>
          <w:color w:val="auto"/>
        </w:rPr>
        <w:t xml:space="preserve"> </w:t>
      </w:r>
      <w:r w:rsidR="00490027">
        <w:rPr>
          <w:rStyle w:val="IntenseEmphasis"/>
          <w:rFonts w:ascii="Calibri" w:hAnsi="Calibri"/>
          <w:i w:val="0"/>
          <w:color w:val="auto"/>
        </w:rPr>
        <w:t>2</w:t>
      </w:r>
      <w:r w:rsidR="00030C7A">
        <w:rPr>
          <w:rStyle w:val="IntenseEmphasis"/>
          <w:rFonts w:ascii="Calibri" w:hAnsi="Calibri"/>
          <w:i w:val="0"/>
          <w:color w:val="auto"/>
        </w:rPr>
        <w:t>2</w:t>
      </w:r>
      <w:r w:rsidR="00586393">
        <w:rPr>
          <w:rStyle w:val="IntenseEmphasis"/>
          <w:rFonts w:ascii="Calibri" w:hAnsi="Calibri"/>
          <w:i w:val="0"/>
          <w:color w:val="auto"/>
        </w:rPr>
        <w:t>,</w:t>
      </w:r>
      <w:r w:rsidR="00DC6C3C">
        <w:rPr>
          <w:rStyle w:val="IntenseEmphasis"/>
          <w:rFonts w:ascii="Calibri" w:hAnsi="Calibri"/>
          <w:i w:val="0"/>
          <w:color w:val="auto"/>
        </w:rPr>
        <w:t xml:space="preserve"> 20</w:t>
      </w:r>
      <w:r w:rsidR="00586393">
        <w:rPr>
          <w:rStyle w:val="IntenseEmphasis"/>
          <w:rFonts w:ascii="Calibri" w:hAnsi="Calibri"/>
          <w:i w:val="0"/>
          <w:color w:val="auto"/>
        </w:rPr>
        <w:t>2</w:t>
      </w:r>
      <w:r w:rsidR="00F9315D">
        <w:rPr>
          <w:rStyle w:val="IntenseEmphasis"/>
          <w:rFonts w:ascii="Calibri" w:hAnsi="Calibri"/>
          <w:i w:val="0"/>
          <w:color w:val="auto"/>
        </w:rPr>
        <w:t>2</w:t>
      </w:r>
      <w:r w:rsidR="000A1F85">
        <w:rPr>
          <w:rFonts w:ascii="Calibri" w:hAnsi="Calibri"/>
        </w:rPr>
        <w:t xml:space="preserve">| </w:t>
      </w:r>
      <w:r w:rsidR="00DC6C3C">
        <w:rPr>
          <w:rFonts w:ascii="Calibri" w:hAnsi="Calibri"/>
        </w:rPr>
        <w:t>2:30-4:</w:t>
      </w:r>
      <w:r w:rsidR="00002BC1">
        <w:rPr>
          <w:rFonts w:ascii="Calibri" w:hAnsi="Calibri"/>
        </w:rPr>
        <w:t>00</w:t>
      </w:r>
      <w:r w:rsidR="00DC6C3C">
        <w:rPr>
          <w:rFonts w:ascii="Calibri" w:hAnsi="Calibri"/>
        </w:rPr>
        <w:t xml:space="preserve">pm </w:t>
      </w:r>
      <w:r w:rsidR="00FF173F" w:rsidRPr="00F1180B">
        <w:rPr>
          <w:rFonts w:ascii="Calibri" w:hAnsi="Calibri"/>
        </w:rPr>
        <w:t xml:space="preserve">| </w:t>
      </w:r>
      <w:r w:rsidR="002203ED">
        <w:rPr>
          <w:rStyle w:val="IntenseEmphasis"/>
          <w:rFonts w:ascii="Calibri" w:hAnsi="Calibri"/>
          <w:i w:val="0"/>
          <w:color w:val="auto"/>
        </w:rPr>
        <w:t>via ZOOM</w:t>
      </w:r>
      <w:r w:rsidR="00002BC1">
        <w:rPr>
          <w:rStyle w:val="IntenseEmphasis"/>
          <w:rFonts w:ascii="Calibri" w:hAnsi="Calibri"/>
          <w:i w:val="0"/>
          <w:color w:val="auto"/>
        </w:rPr>
        <w:br/>
        <w:t xml:space="preserve">Meeting ID: </w:t>
      </w:r>
      <w:r w:rsidR="00704BA6" w:rsidRPr="00704BA6">
        <w:rPr>
          <w:rFonts w:ascii="Calibri" w:hAnsi="Calibri"/>
          <w:iCs/>
        </w:rPr>
        <w:t>926 3666 6532</w:t>
      </w:r>
      <w:r w:rsidR="00704BA6">
        <w:rPr>
          <w:rFonts w:ascii="Calibri" w:hAnsi="Calibri"/>
          <w:iCs/>
        </w:rPr>
        <w:br/>
      </w:r>
      <w:r w:rsidR="00002BC1">
        <w:rPr>
          <w:rFonts w:ascii="Calibri" w:hAnsi="Calibri"/>
        </w:rPr>
        <w:t xml:space="preserve">Passcode: </w:t>
      </w:r>
      <w:r w:rsidR="00002BC1" w:rsidRPr="00002BC1">
        <w:rPr>
          <w:rFonts w:ascii="Calibri" w:hAnsi="Calibri"/>
        </w:rPr>
        <w:t>9</w:t>
      </w:r>
      <w:r w:rsidR="00704BA6">
        <w:rPr>
          <w:rFonts w:ascii="Calibri" w:hAnsi="Calibri"/>
        </w:rPr>
        <w:t>57281</w:t>
      </w:r>
    </w:p>
    <w:p w14:paraId="0B0880C1" w14:textId="77777777" w:rsidR="003A4F00" w:rsidRPr="00C61439" w:rsidRDefault="00DE7A4F" w:rsidP="00FF173F">
      <w:pPr>
        <w:pStyle w:val="Header"/>
        <w:pBdr>
          <w:bottom w:val="single" w:sz="6" w:space="1" w:color="auto"/>
        </w:pBdr>
        <w:rPr>
          <w:b/>
        </w:rPr>
      </w:pPr>
      <w:r>
        <w:rPr>
          <w:b/>
        </w:rPr>
        <w:t>Agenda</w:t>
      </w:r>
    </w:p>
    <w:p w14:paraId="604012A0" w14:textId="77777777" w:rsidR="00012473" w:rsidRDefault="00012473" w:rsidP="00012473">
      <w:pPr>
        <w:pStyle w:val="ListParagraph"/>
        <w:spacing w:line="360" w:lineRule="auto"/>
        <w:ind w:left="3870"/>
      </w:pPr>
    </w:p>
    <w:p w14:paraId="15176BE7" w14:textId="023FD572" w:rsidR="003A4F00" w:rsidRDefault="00422BD9" w:rsidP="00712C6E">
      <w:pPr>
        <w:pStyle w:val="ListParagraph"/>
        <w:numPr>
          <w:ilvl w:val="0"/>
          <w:numId w:val="21"/>
        </w:numPr>
        <w:tabs>
          <w:tab w:val="left" w:pos="3870"/>
        </w:tabs>
        <w:spacing w:line="240" w:lineRule="auto"/>
        <w:rPr>
          <w:rFonts w:cstheme="minorHAnsi"/>
          <w:b/>
        </w:rPr>
      </w:pPr>
      <w:r w:rsidRPr="00DE7A4F">
        <w:rPr>
          <w:rFonts w:cstheme="minorHAnsi"/>
          <w:b/>
        </w:rPr>
        <w:t>Call to Order</w:t>
      </w:r>
    </w:p>
    <w:p w14:paraId="65EC25B1" w14:textId="36DC168B" w:rsidR="00707BDC" w:rsidRPr="00707BDC" w:rsidRDefault="000A6668" w:rsidP="00707BDC">
      <w:pPr>
        <w:tabs>
          <w:tab w:val="left" w:pos="3870"/>
        </w:tabs>
        <w:rPr>
          <w:rFonts w:cstheme="minorHAnsi"/>
          <w:bCs/>
        </w:rPr>
      </w:pPr>
      <w:r>
        <w:rPr>
          <w:rFonts w:cstheme="minorHAnsi"/>
          <w:bCs/>
        </w:rPr>
        <w:t>2:34 pm</w:t>
      </w:r>
    </w:p>
    <w:p w14:paraId="3E934659" w14:textId="77777777" w:rsidR="00E121CF" w:rsidRPr="00DE7A4F" w:rsidRDefault="00E121CF" w:rsidP="00E121CF">
      <w:pPr>
        <w:pStyle w:val="ListParagraph"/>
        <w:tabs>
          <w:tab w:val="left" w:pos="3870"/>
        </w:tabs>
        <w:spacing w:line="240" w:lineRule="auto"/>
        <w:ind w:left="3870"/>
        <w:rPr>
          <w:rFonts w:cstheme="minorHAnsi"/>
        </w:rPr>
      </w:pPr>
    </w:p>
    <w:p w14:paraId="32FE9E79" w14:textId="3459A691" w:rsidR="00922DCF" w:rsidRDefault="00012473" w:rsidP="00712C6E">
      <w:pPr>
        <w:pStyle w:val="ListParagraph"/>
        <w:numPr>
          <w:ilvl w:val="0"/>
          <w:numId w:val="21"/>
        </w:numPr>
        <w:tabs>
          <w:tab w:val="left" w:pos="3870"/>
        </w:tabs>
        <w:spacing w:line="240" w:lineRule="auto"/>
        <w:rPr>
          <w:rFonts w:cstheme="minorHAnsi"/>
          <w:b/>
        </w:rPr>
      </w:pPr>
      <w:r w:rsidRPr="00DE7A4F">
        <w:rPr>
          <w:rFonts w:cstheme="minorHAnsi"/>
          <w:b/>
        </w:rPr>
        <w:t>R</w:t>
      </w:r>
      <w:r w:rsidR="002D716B" w:rsidRPr="00DE7A4F">
        <w:rPr>
          <w:rFonts w:cstheme="minorHAnsi"/>
          <w:b/>
        </w:rPr>
        <w:t>eview and Approval of Agenda</w:t>
      </w:r>
    </w:p>
    <w:p w14:paraId="76EC7DB8" w14:textId="699FF1DB" w:rsidR="000A6668" w:rsidRPr="000A6668" w:rsidRDefault="000A6668" w:rsidP="000A6668">
      <w:pPr>
        <w:tabs>
          <w:tab w:val="left" w:pos="3870"/>
        </w:tabs>
        <w:rPr>
          <w:rFonts w:cstheme="minorHAnsi"/>
          <w:bCs/>
        </w:rPr>
      </w:pPr>
      <w:r>
        <w:rPr>
          <w:rFonts w:cstheme="minorHAnsi"/>
          <w:bCs/>
        </w:rPr>
        <w:t>Motion to approve revised agenda: Joel; second, Gabby</w:t>
      </w:r>
    </w:p>
    <w:p w14:paraId="6D124F23" w14:textId="77777777" w:rsidR="00922DCF" w:rsidRPr="00DE7A4F" w:rsidRDefault="00922DCF" w:rsidP="00922DCF">
      <w:pPr>
        <w:pStyle w:val="ListParagraph"/>
        <w:rPr>
          <w:rFonts w:cstheme="minorHAnsi"/>
          <w:b/>
        </w:rPr>
      </w:pPr>
    </w:p>
    <w:p w14:paraId="3B857207" w14:textId="4F2FCB33" w:rsidR="007A288E" w:rsidRDefault="00F2687E" w:rsidP="004F79F0">
      <w:pPr>
        <w:pStyle w:val="ListParagraph"/>
        <w:numPr>
          <w:ilvl w:val="0"/>
          <w:numId w:val="21"/>
        </w:numPr>
        <w:tabs>
          <w:tab w:val="left" w:pos="3600"/>
          <w:tab w:val="left" w:pos="3870"/>
        </w:tabs>
        <w:spacing w:after="0" w:line="240" w:lineRule="auto"/>
        <w:rPr>
          <w:rFonts w:cstheme="minorHAnsi"/>
          <w:b/>
        </w:rPr>
      </w:pPr>
      <w:r>
        <w:rPr>
          <w:rFonts w:cstheme="minorHAnsi"/>
          <w:b/>
        </w:rPr>
        <w:t xml:space="preserve">Review and Approval of </w:t>
      </w:r>
      <w:r w:rsidR="003F1FFE">
        <w:rPr>
          <w:rFonts w:cstheme="minorHAnsi"/>
          <w:b/>
        </w:rPr>
        <w:t>February</w:t>
      </w:r>
      <w:r w:rsidR="009E3890">
        <w:rPr>
          <w:rFonts w:cstheme="minorHAnsi"/>
          <w:b/>
        </w:rPr>
        <w:t xml:space="preserve"> </w:t>
      </w:r>
      <w:r>
        <w:rPr>
          <w:rFonts w:cstheme="minorHAnsi"/>
          <w:b/>
        </w:rPr>
        <w:t>Minutes</w:t>
      </w:r>
    </w:p>
    <w:p w14:paraId="77934C6D" w14:textId="6ED21CD6" w:rsidR="000A6668" w:rsidRDefault="000A6668" w:rsidP="000A6668">
      <w:pPr>
        <w:tabs>
          <w:tab w:val="left" w:pos="3600"/>
          <w:tab w:val="left" w:pos="3870"/>
        </w:tabs>
        <w:rPr>
          <w:rFonts w:cstheme="minorHAnsi"/>
          <w:b/>
        </w:rPr>
      </w:pPr>
    </w:p>
    <w:p w14:paraId="0DA94092" w14:textId="6A9DD8E2" w:rsidR="000A6668" w:rsidRPr="000A6668" w:rsidRDefault="000A6668" w:rsidP="000A6668">
      <w:pPr>
        <w:tabs>
          <w:tab w:val="left" w:pos="3600"/>
          <w:tab w:val="left" w:pos="3870"/>
        </w:tabs>
        <w:rPr>
          <w:rFonts w:cstheme="minorHAnsi"/>
          <w:bCs/>
        </w:rPr>
      </w:pPr>
      <w:r>
        <w:rPr>
          <w:rFonts w:cstheme="minorHAnsi"/>
          <w:bCs/>
        </w:rPr>
        <w:t>Motion to approve minutes: Leslie; second, Mike Sato</w:t>
      </w:r>
    </w:p>
    <w:p w14:paraId="0FEF71CC" w14:textId="77777777" w:rsidR="00785F99" w:rsidRPr="00785F99" w:rsidRDefault="00785F99" w:rsidP="00785F99">
      <w:pPr>
        <w:rPr>
          <w:rFonts w:cstheme="minorHAnsi"/>
          <w:b/>
        </w:rPr>
      </w:pPr>
    </w:p>
    <w:p w14:paraId="777EDD8D" w14:textId="39094CEB" w:rsidR="00A166DC" w:rsidRDefault="00A166DC" w:rsidP="00A166DC">
      <w:pPr>
        <w:pStyle w:val="ListParagraph"/>
        <w:numPr>
          <w:ilvl w:val="0"/>
          <w:numId w:val="21"/>
        </w:numPr>
        <w:tabs>
          <w:tab w:val="left" w:pos="3600"/>
          <w:tab w:val="left" w:pos="3870"/>
        </w:tabs>
        <w:rPr>
          <w:rFonts w:cstheme="minorHAnsi"/>
          <w:b/>
        </w:rPr>
      </w:pPr>
      <w:r>
        <w:rPr>
          <w:rFonts w:cstheme="minorHAnsi"/>
          <w:b/>
        </w:rPr>
        <w:t>FCI Dublin Report (</w:t>
      </w:r>
      <w:r w:rsidR="004242BC">
        <w:rPr>
          <w:rFonts w:cstheme="minorHAnsi"/>
          <w:b/>
        </w:rPr>
        <w:t xml:space="preserve">Emerald, </w:t>
      </w:r>
      <w:r>
        <w:rPr>
          <w:rFonts w:cstheme="minorHAnsi"/>
          <w:b/>
        </w:rPr>
        <w:t>Justin, Bobby)</w:t>
      </w:r>
    </w:p>
    <w:p w14:paraId="34D899BB" w14:textId="3C52F4DC" w:rsidR="004104C9" w:rsidRDefault="004104C9" w:rsidP="004104C9">
      <w:pPr>
        <w:tabs>
          <w:tab w:val="left" w:pos="3600"/>
          <w:tab w:val="left" w:pos="3870"/>
        </w:tabs>
        <w:rPr>
          <w:rFonts w:cstheme="minorHAnsi"/>
          <w:bCs/>
        </w:rPr>
      </w:pPr>
      <w:r>
        <w:rPr>
          <w:rFonts w:cstheme="minorHAnsi"/>
          <w:bCs/>
        </w:rPr>
        <w:t>Justin—Last May, there was recruitment to offer classes at the prison. History only was offered in fall 2021; in spring, English 1A, Math 40, and a religious studies course are being offered.</w:t>
      </w:r>
    </w:p>
    <w:p w14:paraId="55887310" w14:textId="2BB082AC" w:rsidR="004104C9" w:rsidRDefault="004104C9" w:rsidP="004104C9">
      <w:pPr>
        <w:pStyle w:val="ListParagraph"/>
        <w:numPr>
          <w:ilvl w:val="0"/>
          <w:numId w:val="37"/>
        </w:numPr>
        <w:tabs>
          <w:tab w:val="left" w:pos="3600"/>
          <w:tab w:val="left" w:pos="3870"/>
        </w:tabs>
        <w:rPr>
          <w:rFonts w:cstheme="minorHAnsi"/>
          <w:bCs/>
        </w:rPr>
      </w:pPr>
      <w:r>
        <w:rPr>
          <w:rFonts w:cstheme="minorHAnsi"/>
          <w:bCs/>
        </w:rPr>
        <w:t>A delay in semester due to lockdown made things challenging. Students were counseled about whether they wanted to proceed with all courses, but all students kept three courses.</w:t>
      </w:r>
    </w:p>
    <w:p w14:paraId="2D91C3EC" w14:textId="50249618" w:rsidR="004104C9" w:rsidRDefault="004104C9" w:rsidP="004104C9">
      <w:pPr>
        <w:pStyle w:val="ListParagraph"/>
        <w:numPr>
          <w:ilvl w:val="0"/>
          <w:numId w:val="37"/>
        </w:numPr>
        <w:tabs>
          <w:tab w:val="left" w:pos="3600"/>
          <w:tab w:val="left" w:pos="3870"/>
        </w:tabs>
        <w:rPr>
          <w:rFonts w:cstheme="minorHAnsi"/>
          <w:bCs/>
        </w:rPr>
      </w:pPr>
      <w:r>
        <w:rPr>
          <w:rFonts w:cstheme="minorHAnsi"/>
          <w:bCs/>
        </w:rPr>
        <w:t>English section has 11 students who have been given permission to participate</w:t>
      </w:r>
    </w:p>
    <w:p w14:paraId="269EE492" w14:textId="600E3EFE" w:rsidR="004104C9" w:rsidRDefault="004104C9" w:rsidP="004104C9">
      <w:pPr>
        <w:pStyle w:val="ListParagraph"/>
        <w:numPr>
          <w:ilvl w:val="0"/>
          <w:numId w:val="37"/>
        </w:numPr>
        <w:tabs>
          <w:tab w:val="left" w:pos="3600"/>
          <w:tab w:val="left" w:pos="3870"/>
        </w:tabs>
        <w:rPr>
          <w:rFonts w:cstheme="minorHAnsi"/>
          <w:bCs/>
        </w:rPr>
      </w:pPr>
      <w:r>
        <w:rPr>
          <w:rFonts w:cstheme="minorHAnsi"/>
          <w:bCs/>
        </w:rPr>
        <w:t>Many students out-of-state, so bridging to LPC not possible, but talks about next steps once they are released would be important</w:t>
      </w:r>
    </w:p>
    <w:p w14:paraId="0F6BC2A4" w14:textId="1D9377FB" w:rsidR="004104C9" w:rsidRDefault="004104C9" w:rsidP="004104C9">
      <w:pPr>
        <w:pStyle w:val="ListParagraph"/>
        <w:numPr>
          <w:ilvl w:val="0"/>
          <w:numId w:val="37"/>
        </w:numPr>
        <w:tabs>
          <w:tab w:val="left" w:pos="3600"/>
          <w:tab w:val="left" w:pos="3870"/>
        </w:tabs>
        <w:rPr>
          <w:rFonts w:cstheme="minorHAnsi"/>
          <w:bCs/>
        </w:rPr>
      </w:pPr>
      <w:proofErr w:type="gramStart"/>
      <w:r>
        <w:rPr>
          <w:rFonts w:cstheme="minorHAnsi"/>
          <w:bCs/>
        </w:rPr>
        <w:t>A number of</w:t>
      </w:r>
      <w:proofErr w:type="gramEnd"/>
      <w:r>
        <w:rPr>
          <w:rFonts w:cstheme="minorHAnsi"/>
          <w:bCs/>
        </w:rPr>
        <w:t xml:space="preserve"> students have disabilities, overlapping factors which make them vulnerable. Many have lived on reservations at various points in their lives.</w:t>
      </w:r>
    </w:p>
    <w:p w14:paraId="3D6EACA1" w14:textId="48229B10" w:rsidR="004104C9" w:rsidRDefault="004104C9" w:rsidP="004104C9">
      <w:pPr>
        <w:pStyle w:val="ListParagraph"/>
        <w:numPr>
          <w:ilvl w:val="0"/>
          <w:numId w:val="37"/>
        </w:numPr>
        <w:tabs>
          <w:tab w:val="left" w:pos="3600"/>
          <w:tab w:val="left" w:pos="3870"/>
        </w:tabs>
        <w:rPr>
          <w:rFonts w:cstheme="minorHAnsi"/>
          <w:bCs/>
        </w:rPr>
      </w:pPr>
      <w:r>
        <w:rPr>
          <w:rFonts w:cstheme="minorHAnsi"/>
          <w:bCs/>
        </w:rPr>
        <w:t xml:space="preserve">Access to office hours a </w:t>
      </w:r>
      <w:proofErr w:type="gramStart"/>
      <w:r>
        <w:rPr>
          <w:rFonts w:cstheme="minorHAnsi"/>
          <w:bCs/>
        </w:rPr>
        <w:t>challenge, but</w:t>
      </w:r>
      <w:proofErr w:type="gramEnd"/>
      <w:r>
        <w:rPr>
          <w:rFonts w:cstheme="minorHAnsi"/>
          <w:bCs/>
        </w:rPr>
        <w:t xml:space="preserve"> can use the phone. Limited email, but it’s monitored. Another barrier is that they are only allowed to contact a limited number of people, so substituting a teacher for a family member or friend is a lot to ask. They also don’t have unlimited access to phone</w:t>
      </w:r>
      <w:r w:rsidR="00133E83">
        <w:rPr>
          <w:rFonts w:cstheme="minorHAnsi"/>
          <w:bCs/>
        </w:rPr>
        <w:t xml:space="preserve"> during the day. They work, they have visiting hours, for example. </w:t>
      </w:r>
      <w:proofErr w:type="gramStart"/>
      <w:r w:rsidR="00133E83">
        <w:rPr>
          <w:rFonts w:cstheme="minorHAnsi"/>
          <w:bCs/>
        </w:rPr>
        <w:t>So</w:t>
      </w:r>
      <w:proofErr w:type="gramEnd"/>
      <w:r w:rsidR="00133E83">
        <w:rPr>
          <w:rFonts w:cstheme="minorHAnsi"/>
          <w:bCs/>
        </w:rPr>
        <w:t xml:space="preserve"> it’s hard to dedicate time to getting extra help.</w:t>
      </w:r>
    </w:p>
    <w:p w14:paraId="72A3A13B" w14:textId="3F6927D1" w:rsidR="00133E83" w:rsidRDefault="00133E83" w:rsidP="004104C9">
      <w:pPr>
        <w:pStyle w:val="ListParagraph"/>
        <w:numPr>
          <w:ilvl w:val="0"/>
          <w:numId w:val="37"/>
        </w:numPr>
        <w:tabs>
          <w:tab w:val="left" w:pos="3600"/>
          <w:tab w:val="left" w:pos="3870"/>
        </w:tabs>
        <w:rPr>
          <w:rFonts w:cstheme="minorHAnsi"/>
          <w:bCs/>
        </w:rPr>
      </w:pPr>
      <w:r>
        <w:rPr>
          <w:rFonts w:cstheme="minorHAnsi"/>
          <w:bCs/>
        </w:rPr>
        <w:t>Pencil and paper are additional costs, and in commissary, which is hard to schedule time to visit as well.</w:t>
      </w:r>
    </w:p>
    <w:p w14:paraId="4332D2A5" w14:textId="4029429C" w:rsidR="00133E83" w:rsidRDefault="00133E83" w:rsidP="004104C9">
      <w:pPr>
        <w:pStyle w:val="ListParagraph"/>
        <w:numPr>
          <w:ilvl w:val="0"/>
          <w:numId w:val="37"/>
        </w:numPr>
        <w:tabs>
          <w:tab w:val="left" w:pos="3600"/>
          <w:tab w:val="left" w:pos="3870"/>
        </w:tabs>
        <w:rPr>
          <w:rFonts w:cstheme="minorHAnsi"/>
          <w:bCs/>
        </w:rPr>
      </w:pPr>
      <w:r>
        <w:rPr>
          <w:rFonts w:cstheme="minorHAnsi"/>
          <w:bCs/>
        </w:rPr>
        <w:t xml:space="preserve">They are not currently eligible for financial aid, but by next year, they may be eligible for Pell Grants. </w:t>
      </w:r>
      <w:proofErr w:type="gramStart"/>
      <w:r>
        <w:rPr>
          <w:rFonts w:cstheme="minorHAnsi"/>
          <w:bCs/>
        </w:rPr>
        <w:t>Also</w:t>
      </w:r>
      <w:proofErr w:type="gramEnd"/>
      <w:r>
        <w:rPr>
          <w:rFonts w:cstheme="minorHAnsi"/>
          <w:bCs/>
        </w:rPr>
        <w:t xml:space="preserve"> not eligible for in-state funding because they are not residents.</w:t>
      </w:r>
    </w:p>
    <w:p w14:paraId="09ED31AB" w14:textId="159E108E" w:rsidR="00133E83" w:rsidRDefault="00133E83" w:rsidP="004104C9">
      <w:pPr>
        <w:pStyle w:val="ListParagraph"/>
        <w:numPr>
          <w:ilvl w:val="0"/>
          <w:numId w:val="37"/>
        </w:numPr>
        <w:tabs>
          <w:tab w:val="left" w:pos="3600"/>
          <w:tab w:val="left" w:pos="3870"/>
        </w:tabs>
        <w:rPr>
          <w:rFonts w:cstheme="minorHAnsi"/>
          <w:bCs/>
        </w:rPr>
      </w:pPr>
      <w:r>
        <w:rPr>
          <w:rFonts w:cstheme="minorHAnsi"/>
          <w:bCs/>
        </w:rPr>
        <w:lastRenderedPageBreak/>
        <w:t>Students asked Justin today for access to their unofficial transcripts, so he is working on this with them.</w:t>
      </w:r>
    </w:p>
    <w:p w14:paraId="6BEDE057" w14:textId="0EE8E1AA" w:rsidR="00133E83" w:rsidRDefault="00133E83" w:rsidP="004104C9">
      <w:pPr>
        <w:pStyle w:val="ListParagraph"/>
        <w:numPr>
          <w:ilvl w:val="0"/>
          <w:numId w:val="37"/>
        </w:numPr>
        <w:tabs>
          <w:tab w:val="left" w:pos="3600"/>
          <w:tab w:val="left" w:pos="3870"/>
        </w:tabs>
        <w:rPr>
          <w:rFonts w:cstheme="minorHAnsi"/>
          <w:bCs/>
        </w:rPr>
      </w:pPr>
      <w:r>
        <w:rPr>
          <w:rFonts w:cstheme="minorHAnsi"/>
          <w:bCs/>
        </w:rPr>
        <w:t>He was trying to help them apply for a scholarship as an exercise, but all our scholarships are online, so they couldn’t see what one looked like.</w:t>
      </w:r>
    </w:p>
    <w:p w14:paraId="1725F6C0" w14:textId="6BDC2AF6" w:rsidR="00133E83" w:rsidRDefault="00133E83" w:rsidP="004104C9">
      <w:pPr>
        <w:pStyle w:val="ListParagraph"/>
        <w:numPr>
          <w:ilvl w:val="0"/>
          <w:numId w:val="37"/>
        </w:numPr>
        <w:tabs>
          <w:tab w:val="left" w:pos="3600"/>
          <w:tab w:val="left" w:pos="3870"/>
        </w:tabs>
        <w:rPr>
          <w:rFonts w:cstheme="minorHAnsi"/>
          <w:bCs/>
        </w:rPr>
      </w:pPr>
      <w:r>
        <w:rPr>
          <w:rFonts w:cstheme="minorHAnsi"/>
          <w:bCs/>
        </w:rPr>
        <w:t>Katie asked Emerald to say some more about structural barriers and anticipating them. How will the college need to adjust?</w:t>
      </w:r>
    </w:p>
    <w:p w14:paraId="0E44F433" w14:textId="7684F321" w:rsidR="00174C0F" w:rsidRDefault="00133E83" w:rsidP="004104C9">
      <w:pPr>
        <w:pStyle w:val="ListParagraph"/>
        <w:numPr>
          <w:ilvl w:val="0"/>
          <w:numId w:val="37"/>
        </w:numPr>
        <w:tabs>
          <w:tab w:val="left" w:pos="3600"/>
          <w:tab w:val="left" w:pos="3870"/>
        </w:tabs>
        <w:rPr>
          <w:rFonts w:cstheme="minorHAnsi"/>
          <w:bCs/>
        </w:rPr>
      </w:pPr>
      <w:r>
        <w:rPr>
          <w:rFonts w:cstheme="minorHAnsi"/>
          <w:bCs/>
        </w:rPr>
        <w:t xml:space="preserve">Emerald responded by saying that of course many things couldn’t be </w:t>
      </w:r>
      <w:proofErr w:type="gramStart"/>
      <w:r>
        <w:rPr>
          <w:rFonts w:cstheme="minorHAnsi"/>
          <w:bCs/>
        </w:rPr>
        <w:t>anticipated, but</w:t>
      </w:r>
      <w:proofErr w:type="gramEnd"/>
      <w:r>
        <w:rPr>
          <w:rFonts w:cstheme="minorHAnsi"/>
          <w:bCs/>
        </w:rPr>
        <w:t xml:space="preserve"> providing connected student supports is the biggest challenge given FCI restrictions. In the beginning, seemed very amenable, but as soon as the year started, </w:t>
      </w:r>
      <w:r w:rsidR="00174C0F">
        <w:rPr>
          <w:rFonts w:cstheme="minorHAnsi"/>
          <w:bCs/>
        </w:rPr>
        <w:t>it was very challenging. The times were adjusted many times, there was the 5-week delay. Creating a shadow schedule next time would be important. Now that we have a solid Student Services team, perhaps we can do more with a correspondence course, perhaps.</w:t>
      </w:r>
    </w:p>
    <w:p w14:paraId="7868FF46" w14:textId="014813F0" w:rsidR="00133E83" w:rsidRDefault="00174C0F" w:rsidP="004104C9">
      <w:pPr>
        <w:pStyle w:val="ListParagraph"/>
        <w:numPr>
          <w:ilvl w:val="0"/>
          <w:numId w:val="37"/>
        </w:numPr>
        <w:tabs>
          <w:tab w:val="left" w:pos="3600"/>
          <w:tab w:val="left" w:pos="3870"/>
        </w:tabs>
        <w:rPr>
          <w:rFonts w:cstheme="minorHAnsi"/>
          <w:bCs/>
        </w:rPr>
      </w:pPr>
      <w:r>
        <w:rPr>
          <w:rFonts w:cstheme="minorHAnsi"/>
          <w:bCs/>
        </w:rPr>
        <w:t xml:space="preserve">Rising Scholars had advice on how to connect to the educational institutions they will be returning to and provide some case management for students. </w:t>
      </w:r>
    </w:p>
    <w:p w14:paraId="45318C1E" w14:textId="4B04B3EC" w:rsidR="00174C0F" w:rsidRDefault="00174C0F" w:rsidP="004104C9">
      <w:pPr>
        <w:pStyle w:val="ListParagraph"/>
        <w:numPr>
          <w:ilvl w:val="0"/>
          <w:numId w:val="37"/>
        </w:numPr>
        <w:tabs>
          <w:tab w:val="left" w:pos="3600"/>
          <w:tab w:val="left" w:pos="3870"/>
        </w:tabs>
        <w:rPr>
          <w:rFonts w:cstheme="minorHAnsi"/>
          <w:bCs/>
        </w:rPr>
      </w:pPr>
      <w:r>
        <w:rPr>
          <w:rFonts w:cstheme="minorHAnsi"/>
          <w:bCs/>
        </w:rPr>
        <w:t>All this costs money, and she is exploring grants. We have work to do at LPC to be eligible.</w:t>
      </w:r>
    </w:p>
    <w:p w14:paraId="0E77495E" w14:textId="47C26F98" w:rsidR="00174C0F" w:rsidRDefault="00174C0F" w:rsidP="004104C9">
      <w:pPr>
        <w:pStyle w:val="ListParagraph"/>
        <w:numPr>
          <w:ilvl w:val="0"/>
          <w:numId w:val="37"/>
        </w:numPr>
        <w:tabs>
          <w:tab w:val="left" w:pos="3600"/>
          <w:tab w:val="left" w:pos="3870"/>
        </w:tabs>
        <w:rPr>
          <w:rFonts w:cstheme="minorHAnsi"/>
          <w:bCs/>
        </w:rPr>
      </w:pPr>
      <w:r>
        <w:rPr>
          <w:rFonts w:cstheme="minorHAnsi"/>
          <w:bCs/>
        </w:rPr>
        <w:t xml:space="preserve">If we had more that was automated, that would be helpful. Filling out a paper application for their transcripts takes time. They </w:t>
      </w:r>
      <w:proofErr w:type="gramStart"/>
      <w:r>
        <w:rPr>
          <w:rFonts w:cstheme="minorHAnsi"/>
          <w:bCs/>
        </w:rPr>
        <w:t>have to</w:t>
      </w:r>
      <w:proofErr w:type="gramEnd"/>
      <w:r>
        <w:rPr>
          <w:rFonts w:cstheme="minorHAnsi"/>
          <w:bCs/>
        </w:rPr>
        <w:t xml:space="preserve"> make time to fill it out, it has to be collected and they might be in different units, etc. It could take a month! Whenever they finish a certain </w:t>
      </w:r>
      <w:proofErr w:type="gramStart"/>
      <w:r>
        <w:rPr>
          <w:rFonts w:cstheme="minorHAnsi"/>
          <w:bCs/>
        </w:rPr>
        <w:t>amount</w:t>
      </w:r>
      <w:proofErr w:type="gramEnd"/>
      <w:r>
        <w:rPr>
          <w:rFonts w:cstheme="minorHAnsi"/>
          <w:bCs/>
        </w:rPr>
        <w:t xml:space="preserve"> of units, perhaps a transcript could be auto-generated and mailed.</w:t>
      </w:r>
    </w:p>
    <w:p w14:paraId="09400658" w14:textId="504D1044" w:rsidR="00174C0F" w:rsidRDefault="00174C0F" w:rsidP="004104C9">
      <w:pPr>
        <w:pStyle w:val="ListParagraph"/>
        <w:numPr>
          <w:ilvl w:val="0"/>
          <w:numId w:val="37"/>
        </w:numPr>
        <w:tabs>
          <w:tab w:val="left" w:pos="3600"/>
          <w:tab w:val="left" w:pos="3870"/>
        </w:tabs>
        <w:rPr>
          <w:rFonts w:cstheme="minorHAnsi"/>
          <w:bCs/>
        </w:rPr>
      </w:pPr>
      <w:r>
        <w:rPr>
          <w:rFonts w:cstheme="minorHAnsi"/>
          <w:bCs/>
        </w:rPr>
        <w:t xml:space="preserve">Justin—it’s </w:t>
      </w:r>
      <w:proofErr w:type="gramStart"/>
      <w:r>
        <w:rPr>
          <w:rFonts w:cstheme="minorHAnsi"/>
          <w:bCs/>
        </w:rPr>
        <w:t>pretty unique</w:t>
      </w:r>
      <w:proofErr w:type="gramEnd"/>
      <w:r>
        <w:rPr>
          <w:rFonts w:cstheme="minorHAnsi"/>
          <w:bCs/>
        </w:rPr>
        <w:t xml:space="preserve"> to offer something in a federal prison. They are mostly correspondence courses. Emerald—as a result, not a lot of people to lean on for examples. Bureau of Prisons finances their tuition, but there are still costs that exceed that.</w:t>
      </w:r>
      <w:r w:rsidR="00317E6E">
        <w:rPr>
          <w:rFonts w:cstheme="minorHAnsi"/>
          <w:bCs/>
        </w:rPr>
        <w:t xml:space="preserve"> In jails, they have Internet access, even access to tablets sometimes. </w:t>
      </w:r>
    </w:p>
    <w:p w14:paraId="3C9FEB92" w14:textId="232CC0BE" w:rsidR="00174C0F" w:rsidRDefault="00174C0F" w:rsidP="004104C9">
      <w:pPr>
        <w:pStyle w:val="ListParagraph"/>
        <w:numPr>
          <w:ilvl w:val="0"/>
          <w:numId w:val="37"/>
        </w:numPr>
        <w:tabs>
          <w:tab w:val="left" w:pos="3600"/>
          <w:tab w:val="left" w:pos="3870"/>
        </w:tabs>
        <w:rPr>
          <w:rFonts w:cstheme="minorHAnsi"/>
          <w:bCs/>
        </w:rPr>
      </w:pPr>
      <w:r>
        <w:rPr>
          <w:rFonts w:cstheme="minorHAnsi"/>
          <w:bCs/>
        </w:rPr>
        <w:t>Bobby’s email</w:t>
      </w:r>
      <w:r w:rsidR="00317E6E">
        <w:rPr>
          <w:rFonts w:cstheme="minorHAnsi"/>
          <w:bCs/>
        </w:rPr>
        <w:t xml:space="preserve">: He said that the students are very motivated, but he was worried that many don’t have the math background. This will be a reality for many of us in the fall. </w:t>
      </w:r>
    </w:p>
    <w:p w14:paraId="06EAEC34" w14:textId="53D4E548" w:rsidR="00317E6E" w:rsidRDefault="00317E6E" w:rsidP="004104C9">
      <w:pPr>
        <w:pStyle w:val="ListParagraph"/>
        <w:numPr>
          <w:ilvl w:val="0"/>
          <w:numId w:val="37"/>
        </w:numPr>
        <w:tabs>
          <w:tab w:val="left" w:pos="3600"/>
          <w:tab w:val="left" w:pos="3870"/>
        </w:tabs>
        <w:rPr>
          <w:rFonts w:cstheme="minorHAnsi"/>
          <w:bCs/>
        </w:rPr>
      </w:pPr>
      <w:r>
        <w:rPr>
          <w:rFonts w:cstheme="minorHAnsi"/>
          <w:bCs/>
        </w:rPr>
        <w:t xml:space="preserve">Katie wondered if we could alleviate structural problem of having difficulty contacting people for office hours, but what if we paid faculty extra load so that they could come to the prison more often and provide tutoring without students having to use one of their contacts for a tutor. Justin noted that free entry and exit is challenging. They have tried to proctor for each other so that he could do individual assessment, but hard to find proctoring space, a place to study, etc. </w:t>
      </w:r>
      <w:r>
        <w:rPr>
          <w:rFonts w:cstheme="minorHAnsi"/>
          <w:bCs/>
          <w:i/>
          <w:iCs/>
        </w:rPr>
        <w:t>College behind Bars</w:t>
      </w:r>
      <w:r>
        <w:rPr>
          <w:rFonts w:cstheme="minorHAnsi"/>
          <w:bCs/>
        </w:rPr>
        <w:t xml:space="preserve"> documentary reflected on students staying up late, but Justin noted the 5 am wake-up time.</w:t>
      </w:r>
      <w:r w:rsidR="00722DF3">
        <w:rPr>
          <w:rFonts w:cstheme="minorHAnsi"/>
          <w:bCs/>
        </w:rPr>
        <w:t xml:space="preserve"> Perhaps students who persist could function as mentors, Justin suggested. Perhaps </w:t>
      </w:r>
      <w:proofErr w:type="spellStart"/>
      <w:r w:rsidR="00722DF3">
        <w:rPr>
          <w:rFonts w:cstheme="minorHAnsi"/>
          <w:bCs/>
        </w:rPr>
        <w:t>Jin</w:t>
      </w:r>
      <w:proofErr w:type="spellEnd"/>
      <w:r w:rsidR="00722DF3">
        <w:rPr>
          <w:rFonts w:cstheme="minorHAnsi"/>
          <w:bCs/>
        </w:rPr>
        <w:t xml:space="preserve"> could visit and give them some instruction on this or relay it through the instructors. They will be surveying the students.</w:t>
      </w:r>
    </w:p>
    <w:p w14:paraId="434F0883" w14:textId="4FD7E4F0" w:rsidR="00722DF3" w:rsidRDefault="00722DF3" w:rsidP="004104C9">
      <w:pPr>
        <w:pStyle w:val="ListParagraph"/>
        <w:numPr>
          <w:ilvl w:val="0"/>
          <w:numId w:val="37"/>
        </w:numPr>
        <w:tabs>
          <w:tab w:val="left" w:pos="3600"/>
          <w:tab w:val="left" w:pos="3870"/>
        </w:tabs>
        <w:rPr>
          <w:rFonts w:cstheme="minorHAnsi"/>
          <w:bCs/>
        </w:rPr>
      </w:pPr>
      <w:r>
        <w:rPr>
          <w:rFonts w:cstheme="minorHAnsi"/>
          <w:bCs/>
        </w:rPr>
        <w:t xml:space="preserve">Bobby—he has switched to more assessments on less material; he notes that they are good at talking and discussing, so he has posted student explanations as a part of the assessments. </w:t>
      </w:r>
    </w:p>
    <w:p w14:paraId="28769FDC" w14:textId="3406A59E" w:rsidR="00722DF3" w:rsidRDefault="00722DF3" w:rsidP="004104C9">
      <w:pPr>
        <w:pStyle w:val="ListParagraph"/>
        <w:numPr>
          <w:ilvl w:val="0"/>
          <w:numId w:val="37"/>
        </w:numPr>
        <w:tabs>
          <w:tab w:val="left" w:pos="3600"/>
          <w:tab w:val="left" w:pos="3870"/>
        </w:tabs>
        <w:rPr>
          <w:rFonts w:cstheme="minorHAnsi"/>
          <w:bCs/>
        </w:rPr>
      </w:pPr>
      <w:r>
        <w:rPr>
          <w:rFonts w:cstheme="minorHAnsi"/>
          <w:bCs/>
        </w:rPr>
        <w:t xml:space="preserve">Justin—they are extremely engaged, wonderful, but also vulnerable. In terms of tracking successes and failures, knowing who we are teaching in advance would be important, English could have some overlapping readings with other classes. DSPS students </w:t>
      </w:r>
      <w:r w:rsidR="00A8126E">
        <w:rPr>
          <w:rFonts w:cstheme="minorHAnsi"/>
          <w:bCs/>
        </w:rPr>
        <w:t xml:space="preserve">will not always get the accommodations they need. Kind persistence can sometimes result in creative problem solving—if an Audible version of the text is not available, perhaps a CD version? Also, students want to know how electives will be identified. Can they indicate interests and have those programs be approached? </w:t>
      </w:r>
    </w:p>
    <w:p w14:paraId="7E0C6B92" w14:textId="4D811C12" w:rsidR="00A8126E" w:rsidRDefault="00A8126E" w:rsidP="004104C9">
      <w:pPr>
        <w:pStyle w:val="ListParagraph"/>
        <w:numPr>
          <w:ilvl w:val="0"/>
          <w:numId w:val="37"/>
        </w:numPr>
        <w:tabs>
          <w:tab w:val="left" w:pos="3600"/>
          <w:tab w:val="left" w:pos="3870"/>
        </w:tabs>
        <w:rPr>
          <w:rFonts w:cstheme="minorHAnsi"/>
          <w:bCs/>
        </w:rPr>
      </w:pPr>
      <w:r>
        <w:rPr>
          <w:rFonts w:cstheme="minorHAnsi"/>
          <w:bCs/>
        </w:rPr>
        <w:t xml:space="preserve">Mike—challenge of ed. plans—is the vision of the program for students to have an end goal, or mainly to give them exposure to college? Emerald said funding was intended to provide degree programs. They selected an </w:t>
      </w:r>
      <w:proofErr w:type="gramStart"/>
      <w:r>
        <w:rPr>
          <w:rFonts w:cstheme="minorHAnsi"/>
          <w:bCs/>
        </w:rPr>
        <w:t>Associate’s</w:t>
      </w:r>
      <w:proofErr w:type="gramEnd"/>
      <w:r>
        <w:rPr>
          <w:rFonts w:cstheme="minorHAnsi"/>
          <w:bCs/>
        </w:rPr>
        <w:t xml:space="preserve"> degree in business in response to students’ interests. Also, we can’t do IT because they can’t get on a computer, so that limits what we can offer in certain ways. The goal is to </w:t>
      </w:r>
      <w:r>
        <w:rPr>
          <w:rFonts w:cstheme="minorHAnsi"/>
          <w:bCs/>
        </w:rPr>
        <w:lastRenderedPageBreak/>
        <w:t>complete a Certificate first so that they at least have that if they don’t finish the Associate’s. The courses should be transferable to colleges in their home state.</w:t>
      </w:r>
    </w:p>
    <w:p w14:paraId="6D1ECF61" w14:textId="44B30835" w:rsidR="00242172" w:rsidRDefault="00242172" w:rsidP="004104C9">
      <w:pPr>
        <w:pStyle w:val="ListParagraph"/>
        <w:numPr>
          <w:ilvl w:val="0"/>
          <w:numId w:val="37"/>
        </w:numPr>
        <w:tabs>
          <w:tab w:val="left" w:pos="3600"/>
          <w:tab w:val="left" w:pos="3870"/>
        </w:tabs>
        <w:rPr>
          <w:rFonts w:cstheme="minorHAnsi"/>
          <w:bCs/>
        </w:rPr>
      </w:pPr>
      <w:r>
        <w:rPr>
          <w:rFonts w:cstheme="minorHAnsi"/>
          <w:bCs/>
        </w:rPr>
        <w:t>Nan asked that division reps capture this conversation in a succinct way. Emerald said that she would draft a description of the program and a bullet-pointed list of challenges and send it out to representatives. Katie will send recording. Amy noted that moments of joy would be good to share, too. Sharing our “why” would be worth sharing to our colleagues, too.</w:t>
      </w:r>
    </w:p>
    <w:p w14:paraId="234EB9EA" w14:textId="4D1E3664" w:rsidR="00260573" w:rsidRPr="004104C9" w:rsidRDefault="00260573" w:rsidP="004104C9">
      <w:pPr>
        <w:pStyle w:val="ListParagraph"/>
        <w:numPr>
          <w:ilvl w:val="0"/>
          <w:numId w:val="37"/>
        </w:numPr>
        <w:tabs>
          <w:tab w:val="left" w:pos="3600"/>
          <w:tab w:val="left" w:pos="3870"/>
        </w:tabs>
        <w:rPr>
          <w:rFonts w:cstheme="minorHAnsi"/>
          <w:bCs/>
        </w:rPr>
      </w:pPr>
      <w:r>
        <w:rPr>
          <w:rFonts w:cstheme="minorHAnsi"/>
          <w:bCs/>
        </w:rPr>
        <w:t>Shawn—</w:t>
      </w:r>
      <w:r w:rsidR="00B616DA">
        <w:rPr>
          <w:rFonts w:cstheme="minorHAnsi"/>
          <w:bCs/>
        </w:rPr>
        <w:t>Do</w:t>
      </w:r>
      <w:r>
        <w:rPr>
          <w:rFonts w:cstheme="minorHAnsi"/>
          <w:bCs/>
        </w:rPr>
        <w:t xml:space="preserve"> a 2-3-minute video of faculty “whys” to share with other faculty, use for grant applications.</w:t>
      </w:r>
    </w:p>
    <w:p w14:paraId="65A0CFC1" w14:textId="253AF194" w:rsidR="00A166DC" w:rsidRDefault="00A166DC" w:rsidP="00A166DC">
      <w:pPr>
        <w:pStyle w:val="ListParagraph"/>
        <w:tabs>
          <w:tab w:val="left" w:pos="3600"/>
          <w:tab w:val="left" w:pos="3870"/>
        </w:tabs>
        <w:ind w:left="360"/>
        <w:rPr>
          <w:rFonts w:cstheme="minorHAnsi"/>
          <w:b/>
        </w:rPr>
      </w:pPr>
    </w:p>
    <w:p w14:paraId="3B7DFF0C" w14:textId="6D38ADBA" w:rsidR="008B77F1" w:rsidRDefault="008B77F1" w:rsidP="00030C7A">
      <w:pPr>
        <w:pStyle w:val="ListParagraph"/>
        <w:numPr>
          <w:ilvl w:val="0"/>
          <w:numId w:val="21"/>
        </w:numPr>
        <w:tabs>
          <w:tab w:val="left" w:pos="3600"/>
          <w:tab w:val="left" w:pos="3870"/>
        </w:tabs>
        <w:rPr>
          <w:rFonts w:cstheme="minorHAnsi"/>
          <w:b/>
        </w:rPr>
      </w:pPr>
      <w:r>
        <w:rPr>
          <w:rFonts w:cstheme="minorHAnsi"/>
          <w:b/>
        </w:rPr>
        <w:t xml:space="preserve">Report on </w:t>
      </w:r>
      <w:r w:rsidR="00B31865">
        <w:rPr>
          <w:rFonts w:cstheme="minorHAnsi"/>
          <w:b/>
        </w:rPr>
        <w:t xml:space="preserve">March 8 AB705 </w:t>
      </w:r>
      <w:r>
        <w:rPr>
          <w:rFonts w:cstheme="minorHAnsi"/>
          <w:b/>
        </w:rPr>
        <w:t>Flex Presentation</w:t>
      </w:r>
      <w:r w:rsidR="00A166DC">
        <w:rPr>
          <w:rFonts w:cstheme="minorHAnsi"/>
          <w:b/>
        </w:rPr>
        <w:t xml:space="preserve"> and other Flex presentations </w:t>
      </w:r>
      <w:r w:rsidR="00B31865">
        <w:rPr>
          <w:rFonts w:cstheme="minorHAnsi"/>
          <w:b/>
        </w:rPr>
        <w:t>(Michael, Mike, Katie, Chris)</w:t>
      </w:r>
    </w:p>
    <w:p w14:paraId="326DA119" w14:textId="6C41EF8F" w:rsidR="00260573" w:rsidRPr="00DD213A" w:rsidRDefault="00260573" w:rsidP="00260573">
      <w:pPr>
        <w:pStyle w:val="ListParagraph"/>
        <w:numPr>
          <w:ilvl w:val="0"/>
          <w:numId w:val="38"/>
        </w:numPr>
        <w:tabs>
          <w:tab w:val="left" w:pos="3600"/>
          <w:tab w:val="left" w:pos="3870"/>
        </w:tabs>
        <w:rPr>
          <w:rFonts w:cstheme="minorHAnsi"/>
          <w:b/>
        </w:rPr>
      </w:pPr>
      <w:r>
        <w:rPr>
          <w:rFonts w:cstheme="minorHAnsi"/>
          <w:bCs/>
        </w:rPr>
        <w:t xml:space="preserve">Chris, Amanda, Karin, and Ian and Ernie Jones participated in a Flex presentation on ableism. </w:t>
      </w:r>
      <w:hyperlink r:id="rId11" w:history="1">
        <w:r w:rsidR="00DD213A" w:rsidRPr="003A42B3">
          <w:rPr>
            <w:rStyle w:val="Hyperlink"/>
            <w:rFonts w:cstheme="minorHAnsi"/>
            <w:bCs/>
          </w:rPr>
          <w:t>http://www.laspositascollege.edu/gv/pdc/assets/docs/mandatoryflex/archives/spring2022/HowToBeAnti-Ableist.pdf</w:t>
        </w:r>
      </w:hyperlink>
      <w:r w:rsidR="00DD213A">
        <w:rPr>
          <w:rFonts w:cstheme="minorHAnsi"/>
          <w:bCs/>
        </w:rPr>
        <w:t xml:space="preserve"> </w:t>
      </w:r>
    </w:p>
    <w:p w14:paraId="38903311" w14:textId="30136DA4" w:rsidR="00DD213A" w:rsidRPr="000777B1" w:rsidRDefault="00DD213A" w:rsidP="00DD213A">
      <w:pPr>
        <w:pStyle w:val="ListParagraph"/>
        <w:numPr>
          <w:ilvl w:val="1"/>
          <w:numId w:val="38"/>
        </w:numPr>
        <w:tabs>
          <w:tab w:val="left" w:pos="3600"/>
          <w:tab w:val="left" w:pos="3870"/>
        </w:tabs>
        <w:rPr>
          <w:rFonts w:cstheme="minorHAnsi"/>
          <w:b/>
        </w:rPr>
      </w:pPr>
      <w:r>
        <w:rPr>
          <w:rFonts w:cstheme="minorHAnsi"/>
          <w:bCs/>
        </w:rPr>
        <w:t xml:space="preserve">Breakout session allowed people to talk about disabilities that you might like to change and one that they would not want to change. Checking able-bodied people’s assumptions is vital, remembering that disabled people aren’t “exceptional,” </w:t>
      </w:r>
      <w:r w:rsidR="000777B1">
        <w:rPr>
          <w:rFonts w:cstheme="minorHAnsi"/>
          <w:bCs/>
        </w:rPr>
        <w:t xml:space="preserve">avoiding a focus on someone as inspiring. </w:t>
      </w:r>
    </w:p>
    <w:p w14:paraId="74620644" w14:textId="51C04829" w:rsidR="000777B1" w:rsidRPr="00DD213A" w:rsidRDefault="000777B1" w:rsidP="00DD213A">
      <w:pPr>
        <w:pStyle w:val="ListParagraph"/>
        <w:numPr>
          <w:ilvl w:val="1"/>
          <w:numId w:val="38"/>
        </w:numPr>
        <w:tabs>
          <w:tab w:val="left" w:pos="3600"/>
          <w:tab w:val="left" w:pos="3870"/>
        </w:tabs>
        <w:rPr>
          <w:rFonts w:cstheme="minorHAnsi"/>
          <w:b/>
        </w:rPr>
      </w:pPr>
      <w:r>
        <w:rPr>
          <w:rFonts w:cstheme="minorHAnsi"/>
          <w:bCs/>
        </w:rPr>
        <w:t>Chris shared what he tells high school students coming to college—that we all have strengths and weaknesses and disabilities, disabilities don’t define us, focus on identity and belonging and celebrating accomplishments. Words matter, so talking about whether “disability” is a negative word. Currently, the state name is Disabled Student Programs and Services. What will LPC call its service center? Chabot uses Accessibility Center for Education (DSPS). Ian and Chris went to psychology club meeting and shared a presentation on ableism and language there.</w:t>
      </w:r>
    </w:p>
    <w:p w14:paraId="1C8FC7F1" w14:textId="589D1BA5" w:rsidR="00DD213A" w:rsidRPr="000777B1" w:rsidRDefault="00DD213A" w:rsidP="00260573">
      <w:pPr>
        <w:pStyle w:val="ListParagraph"/>
        <w:numPr>
          <w:ilvl w:val="0"/>
          <w:numId w:val="38"/>
        </w:numPr>
        <w:tabs>
          <w:tab w:val="left" w:pos="3600"/>
          <w:tab w:val="left" w:pos="3870"/>
        </w:tabs>
        <w:rPr>
          <w:rFonts w:cstheme="minorHAnsi"/>
          <w:b/>
        </w:rPr>
      </w:pPr>
      <w:r>
        <w:rPr>
          <w:rFonts w:cstheme="minorHAnsi"/>
          <w:bCs/>
        </w:rPr>
        <w:t xml:space="preserve">AB705 presentation: </w:t>
      </w:r>
      <w:hyperlink r:id="rId12" w:anchor="slide=id.p" w:history="1">
        <w:r w:rsidRPr="003A42B3">
          <w:rPr>
            <w:rStyle w:val="Hyperlink"/>
            <w:rFonts w:cstheme="minorHAnsi"/>
            <w:bCs/>
          </w:rPr>
          <w:t>https://docs.google.com/presentation/d/1zzfCyIh7Aha6D9nqxt7CSApMvRjBS8w_Qsr0fcz125w/edit#slide=id.p</w:t>
        </w:r>
      </w:hyperlink>
      <w:r>
        <w:rPr>
          <w:rFonts w:cstheme="minorHAnsi"/>
          <w:bCs/>
        </w:rPr>
        <w:t xml:space="preserve"> </w:t>
      </w:r>
    </w:p>
    <w:p w14:paraId="1E3A5F1D" w14:textId="4F86BFA3" w:rsidR="000777B1" w:rsidRDefault="000777B1" w:rsidP="000777B1">
      <w:pPr>
        <w:pStyle w:val="ListParagraph"/>
        <w:numPr>
          <w:ilvl w:val="1"/>
          <w:numId w:val="38"/>
        </w:numPr>
        <w:tabs>
          <w:tab w:val="left" w:pos="3600"/>
          <w:tab w:val="left" w:pos="3870"/>
        </w:tabs>
        <w:rPr>
          <w:rFonts w:cstheme="minorHAnsi"/>
          <w:b/>
        </w:rPr>
      </w:pPr>
      <w:r>
        <w:rPr>
          <w:rFonts w:cstheme="minorHAnsi"/>
          <w:bCs/>
        </w:rPr>
        <w:t>Katie felt it was helpful to people who attended.</w:t>
      </w:r>
    </w:p>
    <w:p w14:paraId="7F72B451" w14:textId="2F6FD606" w:rsidR="000777B1" w:rsidRPr="003943EA" w:rsidRDefault="003943EA" w:rsidP="000777B1">
      <w:pPr>
        <w:pStyle w:val="ListParagraph"/>
        <w:numPr>
          <w:ilvl w:val="1"/>
          <w:numId w:val="38"/>
        </w:numPr>
        <w:tabs>
          <w:tab w:val="left" w:pos="3600"/>
          <w:tab w:val="left" w:pos="3870"/>
        </w:tabs>
        <w:rPr>
          <w:rFonts w:cstheme="minorHAnsi"/>
          <w:b/>
        </w:rPr>
      </w:pPr>
      <w:r>
        <w:rPr>
          <w:rFonts w:cstheme="minorHAnsi"/>
          <w:bCs/>
        </w:rPr>
        <w:t>Michael noted that 35 people attended, math and some STEM, English, student services. Thanks to people from this committee who attended.</w:t>
      </w:r>
    </w:p>
    <w:p w14:paraId="70726FDB" w14:textId="50F020D7" w:rsidR="003943EA" w:rsidRPr="003943EA" w:rsidRDefault="003943EA" w:rsidP="000777B1">
      <w:pPr>
        <w:pStyle w:val="ListParagraph"/>
        <w:numPr>
          <w:ilvl w:val="1"/>
          <w:numId w:val="38"/>
        </w:numPr>
        <w:tabs>
          <w:tab w:val="left" w:pos="3600"/>
          <w:tab w:val="left" w:pos="3870"/>
        </w:tabs>
        <w:rPr>
          <w:rFonts w:cstheme="minorHAnsi"/>
          <w:b/>
        </w:rPr>
      </w:pPr>
      <w:r>
        <w:rPr>
          <w:rFonts w:cstheme="minorHAnsi"/>
          <w:bCs/>
        </w:rPr>
        <w:t xml:space="preserve">Katie--Getting people accustomed to this change and continuing to talk about it will be important. Do the deans have ideas for how we can help people understand how AB705 will affect the way that they teach? Should we on this committee be providing resources so that faculty can scaffold? Nan knows that the departments have been engaged in this for years, so she feels like it is happening in multiple areas. Katie noted the RAW Center website and Karin and Michelle’s work on that website for faculty, but we have not perhaps surveyed content instructors on whether they go there for writing and reading instructional support. Nan noted that quantitative resources are in concurrent support classes, certainly. Perhaps put resources in Canvas in some clearer way. Will faculty not only send someone somewhere but include some of that scaffolding in their classrooms? </w:t>
      </w:r>
    </w:p>
    <w:p w14:paraId="2728BE03" w14:textId="1D221CB5" w:rsidR="003943EA" w:rsidRPr="00DB2284" w:rsidRDefault="003943EA" w:rsidP="000777B1">
      <w:pPr>
        <w:pStyle w:val="ListParagraph"/>
        <w:numPr>
          <w:ilvl w:val="1"/>
          <w:numId w:val="38"/>
        </w:numPr>
        <w:tabs>
          <w:tab w:val="left" w:pos="3600"/>
          <w:tab w:val="left" w:pos="3870"/>
        </w:tabs>
        <w:rPr>
          <w:rFonts w:cstheme="minorHAnsi"/>
          <w:b/>
        </w:rPr>
      </w:pPr>
      <w:r>
        <w:rPr>
          <w:rFonts w:cstheme="minorHAnsi"/>
          <w:bCs/>
        </w:rPr>
        <w:t>Michael noted that faculty learn things on their own time. Lots of new part-time faculty in math, for example.</w:t>
      </w:r>
      <w:r w:rsidR="00DB2284">
        <w:rPr>
          <w:rFonts w:cstheme="minorHAnsi"/>
          <w:bCs/>
        </w:rPr>
        <w:t xml:space="preserve"> They may assume these pre-requisite classes exist below the transfer classes, so continuing to support them and inform them will be important. </w:t>
      </w:r>
    </w:p>
    <w:p w14:paraId="22DDA35C" w14:textId="6BB14EBA" w:rsidR="00DA3102" w:rsidRPr="00DA3102" w:rsidRDefault="00DB2284" w:rsidP="00DA3102">
      <w:pPr>
        <w:pStyle w:val="ListParagraph"/>
        <w:numPr>
          <w:ilvl w:val="1"/>
          <w:numId w:val="38"/>
        </w:numPr>
        <w:tabs>
          <w:tab w:val="left" w:pos="3600"/>
          <w:tab w:val="left" w:pos="3870"/>
        </w:tabs>
        <w:rPr>
          <w:rFonts w:cstheme="minorHAnsi"/>
          <w:bCs/>
        </w:rPr>
      </w:pPr>
      <w:r>
        <w:rPr>
          <w:rFonts w:cstheme="minorHAnsi"/>
          <w:bCs/>
        </w:rPr>
        <w:lastRenderedPageBreak/>
        <w:t xml:space="preserve">Amy noted that a division meeting is the best way to get a lot of people at the same time, but it can’t be overwhelming. People won’t pay attention unless it’s </w:t>
      </w:r>
      <w:proofErr w:type="gramStart"/>
      <w:r>
        <w:rPr>
          <w:rFonts w:cstheme="minorHAnsi"/>
          <w:bCs/>
        </w:rPr>
        <w:t>really simple</w:t>
      </w:r>
      <w:proofErr w:type="gramEnd"/>
      <w:r>
        <w:rPr>
          <w:rFonts w:cstheme="minorHAnsi"/>
          <w:bCs/>
        </w:rPr>
        <w:t xml:space="preserve">. How might it impact you? </w:t>
      </w:r>
      <w:r w:rsidR="00DA3102">
        <w:rPr>
          <w:rFonts w:cstheme="minorHAnsi"/>
          <w:bCs/>
        </w:rPr>
        <w:t xml:space="preserve">Nan suggested a scenario would be helpful: </w:t>
      </w:r>
      <w:r w:rsidR="00DA3102" w:rsidRPr="00DA3102">
        <w:rPr>
          <w:rFonts w:cstheme="minorHAnsi"/>
          <w:bCs/>
        </w:rPr>
        <w:t>"a student will come to your class having taken their last algebra class 10 years ago...how might that affect how they will learn in your class?"</w:t>
      </w:r>
    </w:p>
    <w:p w14:paraId="338711CA" w14:textId="6B69E861" w:rsidR="00DB2284" w:rsidRPr="00DA3102" w:rsidRDefault="00DB2284" w:rsidP="00DA3102">
      <w:pPr>
        <w:pStyle w:val="ListParagraph"/>
        <w:numPr>
          <w:ilvl w:val="1"/>
          <w:numId w:val="38"/>
        </w:numPr>
        <w:tabs>
          <w:tab w:val="left" w:pos="3600"/>
          <w:tab w:val="left" w:pos="3870"/>
        </w:tabs>
        <w:rPr>
          <w:rFonts w:cstheme="minorHAnsi"/>
          <w:b/>
        </w:rPr>
      </w:pPr>
      <w:r w:rsidRPr="00DA3102">
        <w:rPr>
          <w:rFonts w:cstheme="minorHAnsi"/>
          <w:bCs/>
        </w:rPr>
        <w:t xml:space="preserve">Michael gave a division talk, and then he did a one-on-one meeting with someone, and then Michael was getting emails from other people he had talked to, then forwarded him the memo…lots of back and forth over time to really get what is happening. </w:t>
      </w:r>
    </w:p>
    <w:p w14:paraId="5904B052" w14:textId="4A8BFCFE" w:rsidR="00DB2284" w:rsidRPr="00260573" w:rsidRDefault="00DB2284" w:rsidP="000777B1">
      <w:pPr>
        <w:pStyle w:val="ListParagraph"/>
        <w:numPr>
          <w:ilvl w:val="1"/>
          <w:numId w:val="38"/>
        </w:numPr>
        <w:tabs>
          <w:tab w:val="left" w:pos="3600"/>
          <w:tab w:val="left" w:pos="3870"/>
        </w:tabs>
        <w:rPr>
          <w:rFonts w:cstheme="minorHAnsi"/>
          <w:b/>
        </w:rPr>
      </w:pPr>
      <w:r>
        <w:rPr>
          <w:rFonts w:cstheme="minorHAnsi"/>
          <w:bCs/>
        </w:rPr>
        <w:t>Perhaps a succinct presentation is something that deans could refer faculty to.</w:t>
      </w:r>
    </w:p>
    <w:p w14:paraId="6767B2C9" w14:textId="77777777" w:rsidR="00B31865" w:rsidRPr="00B31865" w:rsidRDefault="00B31865" w:rsidP="00B31865">
      <w:pPr>
        <w:pStyle w:val="ListParagraph"/>
        <w:rPr>
          <w:rFonts w:cstheme="minorHAnsi"/>
          <w:b/>
        </w:rPr>
      </w:pPr>
    </w:p>
    <w:p w14:paraId="4273E895" w14:textId="255FAE73" w:rsidR="00DB2284" w:rsidRDefault="00B31865" w:rsidP="00DB2284">
      <w:pPr>
        <w:pStyle w:val="ListParagraph"/>
        <w:numPr>
          <w:ilvl w:val="0"/>
          <w:numId w:val="21"/>
        </w:numPr>
        <w:tabs>
          <w:tab w:val="left" w:pos="3600"/>
          <w:tab w:val="left" w:pos="3870"/>
        </w:tabs>
        <w:rPr>
          <w:rFonts w:cstheme="minorHAnsi"/>
          <w:b/>
        </w:rPr>
      </w:pPr>
      <w:r>
        <w:rPr>
          <w:rFonts w:cstheme="minorHAnsi"/>
          <w:b/>
        </w:rPr>
        <w:t>English GSP Draft (Katie, Mike)</w:t>
      </w:r>
    </w:p>
    <w:p w14:paraId="3EAA4A2D" w14:textId="77777777" w:rsidR="00C07E68" w:rsidRPr="00C07E68" w:rsidRDefault="00C07E68" w:rsidP="00C07E68">
      <w:pPr>
        <w:pStyle w:val="ListParagraph"/>
        <w:numPr>
          <w:ilvl w:val="0"/>
          <w:numId w:val="39"/>
        </w:numPr>
        <w:tabs>
          <w:tab w:val="left" w:pos="3600"/>
          <w:tab w:val="left" w:pos="3870"/>
        </w:tabs>
        <w:rPr>
          <w:rFonts w:cstheme="minorHAnsi"/>
          <w:b/>
        </w:rPr>
      </w:pPr>
      <w:r>
        <w:rPr>
          <w:rFonts w:cstheme="minorHAnsi"/>
          <w:bCs/>
        </w:rPr>
        <w:t xml:space="preserve">Recommending that students choose, now, between 1A and 1AEX. </w:t>
      </w:r>
    </w:p>
    <w:p w14:paraId="1A187E6E" w14:textId="66E3A074" w:rsidR="00C07E68" w:rsidRPr="00C07E68" w:rsidRDefault="00C07E68" w:rsidP="00C07E68">
      <w:pPr>
        <w:pStyle w:val="ListParagraph"/>
        <w:numPr>
          <w:ilvl w:val="0"/>
          <w:numId w:val="39"/>
        </w:numPr>
        <w:tabs>
          <w:tab w:val="left" w:pos="3600"/>
          <w:tab w:val="left" w:pos="3870"/>
        </w:tabs>
        <w:rPr>
          <w:rFonts w:cstheme="minorHAnsi"/>
          <w:b/>
        </w:rPr>
      </w:pPr>
      <w:r>
        <w:rPr>
          <w:rFonts w:cstheme="minorHAnsi"/>
          <w:bCs/>
        </w:rPr>
        <w:t xml:space="preserve">Opted to keep the step where students enter their GPA. Katie asked if that information is stored anywhere. Can we mine that information later to see what students reported and then track their success? Michael said that IR gets </w:t>
      </w:r>
      <w:proofErr w:type="gramStart"/>
      <w:r>
        <w:rPr>
          <w:rFonts w:cstheme="minorHAnsi"/>
          <w:bCs/>
        </w:rPr>
        <w:t>the end result</w:t>
      </w:r>
      <w:proofErr w:type="gramEnd"/>
      <w:r>
        <w:rPr>
          <w:rFonts w:cstheme="minorHAnsi"/>
          <w:bCs/>
        </w:rPr>
        <w:t>, the recommended placement. That final page has a code associated with it. Can find a student’s GPA with CCC Apply, but they don’t necessarily have that for every student. It would be useful to keep track of them per GPA band so that we can keep track of whether students in lower bands are successful in 1A.</w:t>
      </w:r>
    </w:p>
    <w:p w14:paraId="458F65E4" w14:textId="7B29D1F4" w:rsidR="00C07E68" w:rsidRPr="00C07E68" w:rsidRDefault="00C07E68" w:rsidP="00C07E68">
      <w:pPr>
        <w:pStyle w:val="ListParagraph"/>
        <w:numPr>
          <w:ilvl w:val="0"/>
          <w:numId w:val="39"/>
        </w:numPr>
        <w:tabs>
          <w:tab w:val="left" w:pos="3600"/>
          <w:tab w:val="left" w:pos="3870"/>
        </w:tabs>
        <w:rPr>
          <w:rFonts w:cstheme="minorHAnsi"/>
          <w:b/>
        </w:rPr>
      </w:pPr>
      <w:r>
        <w:rPr>
          <w:rFonts w:cstheme="minorHAnsi"/>
          <w:bCs/>
        </w:rPr>
        <w:t>Adding a recommendation that students with GED and/or without a diploma see a counselor.</w:t>
      </w:r>
    </w:p>
    <w:p w14:paraId="62B42DCB" w14:textId="0D2084AC" w:rsidR="00C07E68" w:rsidRPr="001972E2" w:rsidRDefault="00C07E68" w:rsidP="00C07E68">
      <w:pPr>
        <w:pStyle w:val="ListParagraph"/>
        <w:numPr>
          <w:ilvl w:val="0"/>
          <w:numId w:val="39"/>
        </w:numPr>
        <w:tabs>
          <w:tab w:val="left" w:pos="3600"/>
          <w:tab w:val="left" w:pos="3870"/>
        </w:tabs>
        <w:rPr>
          <w:rFonts w:cstheme="minorHAnsi"/>
          <w:b/>
        </w:rPr>
      </w:pPr>
      <w:r>
        <w:rPr>
          <w:rFonts w:cstheme="minorHAnsi"/>
          <w:bCs/>
        </w:rPr>
        <w:t xml:space="preserve">Wrestled with what to do about ELL graduates. Initially, Katie wanted to give ELL students a choice of transfer English </w:t>
      </w:r>
      <w:r w:rsidR="001972E2">
        <w:rPr>
          <w:rFonts w:cstheme="minorHAnsi"/>
          <w:bCs/>
        </w:rPr>
        <w:t>or ESL, but she did more research, and data show that ELL high school graduates are more successful when placed into transfer English. Data also show that informing them of availability of ESL important, though. Leslie reminded Katie that they will have to assess, so we’ll put that link.</w:t>
      </w:r>
    </w:p>
    <w:p w14:paraId="6888AB5F" w14:textId="7CA5DB74" w:rsidR="001972E2" w:rsidRPr="001972E2" w:rsidRDefault="001972E2" w:rsidP="00C07E68">
      <w:pPr>
        <w:pStyle w:val="ListParagraph"/>
        <w:numPr>
          <w:ilvl w:val="0"/>
          <w:numId w:val="39"/>
        </w:numPr>
        <w:tabs>
          <w:tab w:val="left" w:pos="3600"/>
          <w:tab w:val="left" w:pos="3870"/>
        </w:tabs>
        <w:rPr>
          <w:rFonts w:cstheme="minorHAnsi"/>
          <w:b/>
        </w:rPr>
      </w:pPr>
      <w:r>
        <w:rPr>
          <w:rFonts w:cstheme="minorHAnsi"/>
          <w:bCs/>
        </w:rPr>
        <w:t>Chris suggested using U.S. high school instead of American high school.</w:t>
      </w:r>
    </w:p>
    <w:p w14:paraId="01E0E44F" w14:textId="28881E21" w:rsidR="001972E2" w:rsidRPr="001972E2" w:rsidRDefault="001972E2" w:rsidP="00C07E68">
      <w:pPr>
        <w:pStyle w:val="ListParagraph"/>
        <w:numPr>
          <w:ilvl w:val="0"/>
          <w:numId w:val="39"/>
        </w:numPr>
        <w:tabs>
          <w:tab w:val="left" w:pos="3600"/>
          <w:tab w:val="left" w:pos="3870"/>
        </w:tabs>
        <w:rPr>
          <w:rFonts w:cstheme="minorHAnsi"/>
          <w:b/>
        </w:rPr>
      </w:pPr>
      <w:r>
        <w:rPr>
          <w:rFonts w:cstheme="minorHAnsi"/>
          <w:bCs/>
        </w:rPr>
        <w:t xml:space="preserve">Leslie noted that they just </w:t>
      </w:r>
      <w:proofErr w:type="gramStart"/>
      <w:r>
        <w:rPr>
          <w:rFonts w:cstheme="minorHAnsi"/>
          <w:bCs/>
        </w:rPr>
        <w:t>have to</w:t>
      </w:r>
      <w:proofErr w:type="gramEnd"/>
      <w:r>
        <w:rPr>
          <w:rFonts w:cstheme="minorHAnsi"/>
          <w:bCs/>
        </w:rPr>
        <w:t xml:space="preserve"> look at assessment schedule online—they don’t have to “schedule” something. Some of the 6 levels of ESL are transferable, but they need to assess into those levels.</w:t>
      </w:r>
    </w:p>
    <w:p w14:paraId="08F8A7F1" w14:textId="7C22B0C2" w:rsidR="001972E2" w:rsidRPr="001972E2" w:rsidRDefault="001972E2" w:rsidP="00C07E68">
      <w:pPr>
        <w:pStyle w:val="ListParagraph"/>
        <w:numPr>
          <w:ilvl w:val="0"/>
          <w:numId w:val="39"/>
        </w:numPr>
        <w:tabs>
          <w:tab w:val="left" w:pos="3600"/>
          <w:tab w:val="left" w:pos="3870"/>
        </w:tabs>
        <w:rPr>
          <w:rFonts w:cstheme="minorHAnsi"/>
          <w:b/>
        </w:rPr>
      </w:pPr>
      <w:r>
        <w:rPr>
          <w:rFonts w:cstheme="minorHAnsi"/>
          <w:bCs/>
        </w:rPr>
        <w:t xml:space="preserve">We will give them a recommended placement but tell each group that they might consider </w:t>
      </w:r>
      <w:r w:rsidR="00B616DA">
        <w:rPr>
          <w:rFonts w:cstheme="minorHAnsi"/>
          <w:bCs/>
        </w:rPr>
        <w:t>o</w:t>
      </w:r>
      <w:r>
        <w:rPr>
          <w:rFonts w:cstheme="minorHAnsi"/>
          <w:bCs/>
        </w:rPr>
        <w:t xml:space="preserve">ther option. </w:t>
      </w:r>
    </w:p>
    <w:p w14:paraId="656031A3" w14:textId="527A3F6D" w:rsidR="001972E2" w:rsidRPr="001972E2" w:rsidRDefault="001972E2" w:rsidP="00C07E68">
      <w:pPr>
        <w:pStyle w:val="ListParagraph"/>
        <w:numPr>
          <w:ilvl w:val="0"/>
          <w:numId w:val="39"/>
        </w:numPr>
        <w:tabs>
          <w:tab w:val="left" w:pos="3600"/>
          <w:tab w:val="left" w:pos="3870"/>
        </w:tabs>
        <w:rPr>
          <w:rFonts w:cstheme="minorHAnsi"/>
          <w:b/>
        </w:rPr>
      </w:pPr>
      <w:r>
        <w:rPr>
          <w:rFonts w:cstheme="minorHAnsi"/>
          <w:bCs/>
        </w:rPr>
        <w:t>We will attach Karin’s comparison table and update the “English Support Options” link.</w:t>
      </w:r>
    </w:p>
    <w:p w14:paraId="36E01C67" w14:textId="09576494" w:rsidR="001972E2" w:rsidRPr="00DA3102" w:rsidRDefault="00DA3102" w:rsidP="00C07E68">
      <w:pPr>
        <w:pStyle w:val="ListParagraph"/>
        <w:numPr>
          <w:ilvl w:val="0"/>
          <w:numId w:val="39"/>
        </w:numPr>
        <w:tabs>
          <w:tab w:val="left" w:pos="3600"/>
          <w:tab w:val="left" w:pos="3870"/>
        </w:tabs>
        <w:rPr>
          <w:rFonts w:cstheme="minorHAnsi"/>
          <w:b/>
        </w:rPr>
      </w:pPr>
      <w:r>
        <w:rPr>
          <w:rFonts w:cstheme="minorHAnsi"/>
          <w:bCs/>
        </w:rPr>
        <w:t>Wanted to recommend NTUT 200, but it will no longer be offered. Katie will recommend campus supports.</w:t>
      </w:r>
    </w:p>
    <w:p w14:paraId="78BA2F3E" w14:textId="73A49CCE" w:rsidR="00DA3102" w:rsidRPr="00DA3102" w:rsidRDefault="00DA3102" w:rsidP="00C07E68">
      <w:pPr>
        <w:pStyle w:val="ListParagraph"/>
        <w:numPr>
          <w:ilvl w:val="0"/>
          <w:numId w:val="39"/>
        </w:numPr>
        <w:tabs>
          <w:tab w:val="left" w:pos="3600"/>
          <w:tab w:val="left" w:pos="3870"/>
        </w:tabs>
        <w:rPr>
          <w:rFonts w:cstheme="minorHAnsi"/>
          <w:b/>
        </w:rPr>
      </w:pPr>
      <w:r>
        <w:rPr>
          <w:rFonts w:cstheme="minorHAnsi"/>
          <w:bCs/>
        </w:rPr>
        <w:t>Eventually students will be able to opt for an ESL 1A class once that and ESL 25 outline</w:t>
      </w:r>
      <w:r w:rsidR="00B616DA">
        <w:rPr>
          <w:rFonts w:cstheme="minorHAnsi"/>
          <w:bCs/>
        </w:rPr>
        <w:t>s are</w:t>
      </w:r>
      <w:r>
        <w:rPr>
          <w:rFonts w:cstheme="minorHAnsi"/>
          <w:bCs/>
        </w:rPr>
        <w:t xml:space="preserve"> revised.</w:t>
      </w:r>
    </w:p>
    <w:p w14:paraId="4EACE6FB" w14:textId="6193583F" w:rsidR="00DA3102" w:rsidRPr="00C07E68" w:rsidRDefault="00DA3102" w:rsidP="00C07E68">
      <w:pPr>
        <w:pStyle w:val="ListParagraph"/>
        <w:numPr>
          <w:ilvl w:val="0"/>
          <w:numId w:val="39"/>
        </w:numPr>
        <w:tabs>
          <w:tab w:val="left" w:pos="3600"/>
          <w:tab w:val="left" w:pos="3870"/>
        </w:tabs>
        <w:rPr>
          <w:rFonts w:cstheme="minorHAnsi"/>
          <w:b/>
        </w:rPr>
      </w:pPr>
      <w:r>
        <w:rPr>
          <w:rFonts w:cstheme="minorHAnsi"/>
          <w:bCs/>
        </w:rPr>
        <w:t xml:space="preserve">Amy recommended spelling out English Language Learners </w:t>
      </w:r>
      <w:r w:rsidR="008F0493">
        <w:rPr>
          <w:rFonts w:cstheme="minorHAnsi"/>
          <w:bCs/>
        </w:rPr>
        <w:t xml:space="preserve">and English as a Second Language </w:t>
      </w:r>
      <w:r>
        <w:rPr>
          <w:rFonts w:cstheme="minorHAnsi"/>
          <w:bCs/>
        </w:rPr>
        <w:t>the first time</w:t>
      </w:r>
      <w:r w:rsidR="008F0493">
        <w:rPr>
          <w:rFonts w:cstheme="minorHAnsi"/>
          <w:bCs/>
        </w:rPr>
        <w:t>, but Leslie noted that all the high schools refer to these students as ELLs.</w:t>
      </w:r>
    </w:p>
    <w:p w14:paraId="58C2B893" w14:textId="77777777" w:rsidR="00CF44FD" w:rsidRPr="00CF44FD" w:rsidRDefault="00CF44FD" w:rsidP="00CF44FD">
      <w:pPr>
        <w:pStyle w:val="ListParagraph"/>
        <w:rPr>
          <w:rFonts w:cstheme="minorHAnsi"/>
          <w:b/>
        </w:rPr>
      </w:pPr>
    </w:p>
    <w:p w14:paraId="56C182C6" w14:textId="08849586" w:rsidR="00CF44FD" w:rsidRDefault="00DE1710" w:rsidP="00030C7A">
      <w:pPr>
        <w:pStyle w:val="ListParagraph"/>
        <w:numPr>
          <w:ilvl w:val="0"/>
          <w:numId w:val="21"/>
        </w:numPr>
        <w:tabs>
          <w:tab w:val="left" w:pos="3600"/>
          <w:tab w:val="left" w:pos="3870"/>
        </w:tabs>
        <w:rPr>
          <w:rFonts w:cstheme="minorHAnsi"/>
          <w:b/>
        </w:rPr>
      </w:pPr>
      <w:r>
        <w:rPr>
          <w:rFonts w:cstheme="minorHAnsi"/>
          <w:b/>
        </w:rPr>
        <w:t>Committee Charge and Governance Worksheet</w:t>
      </w:r>
      <w:r w:rsidR="00B31865">
        <w:rPr>
          <w:rFonts w:cstheme="minorHAnsi"/>
          <w:b/>
        </w:rPr>
        <w:t xml:space="preserve"> (All)</w:t>
      </w:r>
    </w:p>
    <w:p w14:paraId="6168FA63" w14:textId="702576DA" w:rsidR="00DA3102" w:rsidRPr="00DA3102" w:rsidRDefault="00DA3102" w:rsidP="00DA3102">
      <w:pPr>
        <w:pStyle w:val="ListParagraph"/>
        <w:numPr>
          <w:ilvl w:val="0"/>
          <w:numId w:val="41"/>
        </w:numPr>
        <w:tabs>
          <w:tab w:val="left" w:pos="3600"/>
          <w:tab w:val="left" w:pos="3870"/>
        </w:tabs>
        <w:rPr>
          <w:rFonts w:cstheme="minorHAnsi"/>
          <w:b/>
        </w:rPr>
      </w:pPr>
      <w:r>
        <w:rPr>
          <w:rFonts w:cstheme="minorHAnsi"/>
          <w:bCs/>
        </w:rPr>
        <w:t xml:space="preserve">Forgotten! </w:t>
      </w:r>
    </w:p>
    <w:p w14:paraId="6BAE4A2C" w14:textId="77777777" w:rsidR="008B77F1" w:rsidRPr="008B77F1" w:rsidRDefault="008B77F1" w:rsidP="008B77F1">
      <w:pPr>
        <w:pStyle w:val="ListParagraph"/>
        <w:rPr>
          <w:rFonts w:cstheme="minorHAnsi"/>
          <w:b/>
        </w:rPr>
      </w:pPr>
    </w:p>
    <w:p w14:paraId="7E4F0EA2" w14:textId="3BB44A52" w:rsidR="003F1FFE" w:rsidRPr="003F1FFE" w:rsidRDefault="008B77F1" w:rsidP="003F1FFE">
      <w:pPr>
        <w:pStyle w:val="ListParagraph"/>
        <w:numPr>
          <w:ilvl w:val="0"/>
          <w:numId w:val="21"/>
        </w:numPr>
        <w:tabs>
          <w:tab w:val="left" w:pos="3600"/>
          <w:tab w:val="left" w:pos="3870"/>
        </w:tabs>
        <w:rPr>
          <w:rFonts w:cstheme="minorHAnsi"/>
          <w:b/>
        </w:rPr>
      </w:pPr>
      <w:r w:rsidRPr="003F1FFE">
        <w:rPr>
          <w:rFonts w:cstheme="minorHAnsi"/>
          <w:b/>
        </w:rPr>
        <w:t>DSPS</w:t>
      </w:r>
      <w:r w:rsidR="003F1FFE">
        <w:rPr>
          <w:rFonts w:cstheme="minorHAnsi"/>
          <w:b/>
        </w:rPr>
        <w:t xml:space="preserve"> Students and AB705: Ideas for a Response</w:t>
      </w:r>
      <w:r w:rsidR="00B31865">
        <w:rPr>
          <w:rFonts w:cstheme="minorHAnsi"/>
          <w:b/>
        </w:rPr>
        <w:t xml:space="preserve"> (Chris, Katie)</w:t>
      </w:r>
    </w:p>
    <w:p w14:paraId="31CFC715" w14:textId="54E2544B" w:rsidR="008F0493" w:rsidRPr="008F0493" w:rsidRDefault="00DA3102" w:rsidP="00DA3102">
      <w:pPr>
        <w:pStyle w:val="ListParagraph"/>
        <w:numPr>
          <w:ilvl w:val="0"/>
          <w:numId w:val="41"/>
        </w:numPr>
        <w:tabs>
          <w:tab w:val="left" w:pos="3600"/>
          <w:tab w:val="left" w:pos="3870"/>
        </w:tabs>
        <w:rPr>
          <w:rFonts w:cstheme="minorHAnsi"/>
          <w:b/>
        </w:rPr>
      </w:pPr>
      <w:r>
        <w:rPr>
          <w:rFonts w:cstheme="minorHAnsi"/>
          <w:bCs/>
        </w:rPr>
        <w:t xml:space="preserve">When Chris and Katie met, they </w:t>
      </w:r>
      <w:r w:rsidR="008F0493">
        <w:rPr>
          <w:rFonts w:cstheme="minorHAnsi"/>
          <w:bCs/>
        </w:rPr>
        <w:t>had a good conversation about the assumptions being made in the DSPS community and outside of it regarding how AB705 will affect and/or is affecting disabled students. Chris also noted that many miss the diversity of that group, so data may provide information on “DSPS” students, but that includes physical as well as learning as well as mental health disabilities. Finally, since DSPS is a voluntary service, data is only partial. Not every student with a disability signs up, and not every student who is signed up uses their accom</w:t>
      </w:r>
      <w:r w:rsidR="00197AE5">
        <w:rPr>
          <w:rFonts w:cstheme="minorHAnsi"/>
          <w:bCs/>
        </w:rPr>
        <w:t>m</w:t>
      </w:r>
      <w:r w:rsidR="008F0493">
        <w:rPr>
          <w:rFonts w:cstheme="minorHAnsi"/>
          <w:bCs/>
        </w:rPr>
        <w:t xml:space="preserve">odations. </w:t>
      </w:r>
    </w:p>
    <w:p w14:paraId="481B3991" w14:textId="5BE072E9" w:rsidR="00785F99" w:rsidRPr="00A17CB7" w:rsidRDefault="008F0493" w:rsidP="00DA3102">
      <w:pPr>
        <w:pStyle w:val="ListParagraph"/>
        <w:numPr>
          <w:ilvl w:val="0"/>
          <w:numId w:val="41"/>
        </w:numPr>
        <w:tabs>
          <w:tab w:val="left" w:pos="3600"/>
          <w:tab w:val="left" w:pos="3870"/>
        </w:tabs>
        <w:rPr>
          <w:rFonts w:cstheme="minorHAnsi"/>
          <w:b/>
        </w:rPr>
      </w:pPr>
      <w:r>
        <w:rPr>
          <w:rFonts w:cstheme="minorHAnsi"/>
          <w:bCs/>
        </w:rPr>
        <w:lastRenderedPageBreak/>
        <w:t>What information do we want about these students for our college? What do we want to be telling them? Chris shared how he is working to bridge with our high schools</w:t>
      </w:r>
      <w:r w:rsidR="00486072">
        <w:rPr>
          <w:rFonts w:cstheme="minorHAnsi"/>
          <w:bCs/>
        </w:rPr>
        <w:t xml:space="preserve">. What do students and parents need to know? Special Education teachers don’t know what it is, and then they hear about it and get a little worried about how they can prepare students. In addition, grades may not represent a sufficient level of </w:t>
      </w:r>
      <w:r w:rsidR="00A17CB7">
        <w:rPr>
          <w:rFonts w:cstheme="minorHAnsi"/>
          <w:bCs/>
        </w:rPr>
        <w:t xml:space="preserve">achievement and self-efficacy. Teachers may not have a special education certificate or may not have English or math credentials. Still, though, throughput for DSPS students </w:t>
      </w:r>
      <w:proofErr w:type="gramStart"/>
      <w:r w:rsidR="00A17CB7">
        <w:rPr>
          <w:rFonts w:cstheme="minorHAnsi"/>
          <w:bCs/>
        </w:rPr>
        <w:t>as a whole is</w:t>
      </w:r>
      <w:proofErr w:type="gramEnd"/>
      <w:r w:rsidR="00A17CB7">
        <w:rPr>
          <w:rFonts w:cstheme="minorHAnsi"/>
          <w:bCs/>
        </w:rPr>
        <w:t xml:space="preserve"> better if they start in transfer-level, even given problems with grade inflation or grades not meaning the same thing in some special education settings as it might mean in a mainstreamed classroom.</w:t>
      </w:r>
    </w:p>
    <w:p w14:paraId="4CA52977" w14:textId="054585A0" w:rsidR="00A17CB7" w:rsidRPr="00F616AE" w:rsidRDefault="00A17CB7" w:rsidP="00DA3102">
      <w:pPr>
        <w:pStyle w:val="ListParagraph"/>
        <w:numPr>
          <w:ilvl w:val="0"/>
          <w:numId w:val="41"/>
        </w:numPr>
        <w:tabs>
          <w:tab w:val="left" w:pos="3600"/>
          <w:tab w:val="left" w:pos="3870"/>
        </w:tabs>
        <w:rPr>
          <w:rFonts w:cstheme="minorHAnsi"/>
          <w:b/>
        </w:rPr>
      </w:pPr>
      <w:r>
        <w:rPr>
          <w:rFonts w:cstheme="minorHAnsi"/>
          <w:bCs/>
        </w:rPr>
        <w:t xml:space="preserve">Chris had shared a sabbatical project of a Mary L. Mettler, Psy.D. from DSPS at Santiago Canyon: </w:t>
      </w:r>
      <w:hyperlink r:id="rId13" w:history="1">
        <w:r w:rsidRPr="003A42B3">
          <w:rPr>
            <w:rStyle w:val="Hyperlink"/>
            <w:rFonts w:cstheme="minorHAnsi"/>
            <w:bCs/>
          </w:rPr>
          <w:t>file:///Users/eaglips/Downloads/Supporting%20Students%20with%20Disabilities%20in%20Math%20Following%20AB%20705[6].pdf</w:t>
        </w:r>
      </w:hyperlink>
      <w:r>
        <w:rPr>
          <w:rFonts w:cstheme="minorHAnsi"/>
          <w:bCs/>
        </w:rPr>
        <w:t xml:space="preserve"> Her take was that students were really suffering, so she’s more focused on the success rates in individual classes. Even if it is going down, though, throughput may be better than it would have been if they </w:t>
      </w:r>
      <w:r w:rsidR="00F616AE">
        <w:rPr>
          <w:rFonts w:cstheme="minorHAnsi"/>
          <w:bCs/>
        </w:rPr>
        <w:t xml:space="preserve">started one-level below, if we know. </w:t>
      </w:r>
      <w:proofErr w:type="gramStart"/>
      <w:r w:rsidR="00F616AE">
        <w:rPr>
          <w:rFonts w:cstheme="minorHAnsi"/>
          <w:bCs/>
        </w:rPr>
        <w:t>So</w:t>
      </w:r>
      <w:proofErr w:type="gramEnd"/>
      <w:r w:rsidR="00F616AE">
        <w:rPr>
          <w:rFonts w:cstheme="minorHAnsi"/>
          <w:bCs/>
        </w:rPr>
        <w:t xml:space="preserve"> it’s how you look at data. Still, those lower success rates and those challenges are real, so how do we address them? </w:t>
      </w:r>
    </w:p>
    <w:p w14:paraId="400BCB1C" w14:textId="010F2329" w:rsidR="00F616AE" w:rsidRPr="00F616AE" w:rsidRDefault="00F616AE" w:rsidP="00DA3102">
      <w:pPr>
        <w:pStyle w:val="ListParagraph"/>
        <w:numPr>
          <w:ilvl w:val="0"/>
          <w:numId w:val="41"/>
        </w:numPr>
        <w:tabs>
          <w:tab w:val="left" w:pos="3600"/>
          <w:tab w:val="left" w:pos="3870"/>
        </w:tabs>
        <w:rPr>
          <w:rFonts w:cstheme="minorHAnsi"/>
          <w:b/>
        </w:rPr>
      </w:pPr>
      <w:r>
        <w:rPr>
          <w:rFonts w:cstheme="minorHAnsi"/>
          <w:bCs/>
        </w:rPr>
        <w:t xml:space="preserve">Could we learn more about who is succeeding and who is not? Data not as diversified as it is for race and ethnicity, for example. </w:t>
      </w:r>
      <w:r w:rsidR="003268E9">
        <w:rPr>
          <w:rFonts w:cstheme="minorHAnsi"/>
          <w:bCs/>
        </w:rPr>
        <w:t>Put in a research request?</w:t>
      </w:r>
    </w:p>
    <w:p w14:paraId="67EE718D" w14:textId="7C37DB32" w:rsidR="00F616AE" w:rsidRPr="00F616AE" w:rsidRDefault="00F616AE" w:rsidP="00DA3102">
      <w:pPr>
        <w:pStyle w:val="ListParagraph"/>
        <w:numPr>
          <w:ilvl w:val="0"/>
          <w:numId w:val="41"/>
        </w:numPr>
        <w:tabs>
          <w:tab w:val="left" w:pos="3600"/>
          <w:tab w:val="left" w:pos="3870"/>
        </w:tabs>
        <w:rPr>
          <w:rFonts w:cstheme="minorHAnsi"/>
          <w:b/>
        </w:rPr>
      </w:pPr>
      <w:r>
        <w:rPr>
          <w:rFonts w:cstheme="minorHAnsi"/>
          <w:bCs/>
        </w:rPr>
        <w:t xml:space="preserve">Chris is also trying to share more information </w:t>
      </w:r>
      <w:r w:rsidR="003268E9">
        <w:rPr>
          <w:rFonts w:cstheme="minorHAnsi"/>
          <w:bCs/>
        </w:rPr>
        <w:t xml:space="preserve">with students and parents </w:t>
      </w:r>
      <w:r>
        <w:rPr>
          <w:rFonts w:cstheme="minorHAnsi"/>
          <w:bCs/>
        </w:rPr>
        <w:t xml:space="preserve">about varied degree pathways. He also informs them about accommodations versus modifications. Accommodations must be replicable. High schools are struggling to fund special education so that credentialed teachers are in there. </w:t>
      </w:r>
      <w:r w:rsidR="003268E9">
        <w:rPr>
          <w:rFonts w:cstheme="minorHAnsi"/>
          <w:bCs/>
        </w:rPr>
        <w:t>Perhaps sharing with faculty what Chris is sharing with students and parents would be helpful.</w:t>
      </w:r>
    </w:p>
    <w:p w14:paraId="0E2F9E9D" w14:textId="3B8E50E8" w:rsidR="00F616AE" w:rsidRPr="00CC03EE" w:rsidRDefault="00F616AE" w:rsidP="00DA3102">
      <w:pPr>
        <w:pStyle w:val="ListParagraph"/>
        <w:numPr>
          <w:ilvl w:val="0"/>
          <w:numId w:val="41"/>
        </w:numPr>
        <w:tabs>
          <w:tab w:val="left" w:pos="3600"/>
          <w:tab w:val="left" w:pos="3870"/>
        </w:tabs>
        <w:rPr>
          <w:rFonts w:cstheme="minorHAnsi"/>
          <w:b/>
        </w:rPr>
      </w:pPr>
      <w:r>
        <w:rPr>
          <w:rFonts w:cstheme="minorHAnsi"/>
          <w:bCs/>
        </w:rPr>
        <w:t xml:space="preserve">Chris and </w:t>
      </w:r>
      <w:proofErr w:type="spellStart"/>
      <w:r>
        <w:rPr>
          <w:rFonts w:cstheme="minorHAnsi"/>
          <w:bCs/>
        </w:rPr>
        <w:t>Jin</w:t>
      </w:r>
      <w:proofErr w:type="spellEnd"/>
      <w:r>
        <w:rPr>
          <w:rFonts w:cstheme="minorHAnsi"/>
          <w:bCs/>
        </w:rPr>
        <w:t xml:space="preserve"> were talking about specialized tutoring. What does that look like at LPC? </w:t>
      </w:r>
      <w:r w:rsidR="00CC03EE">
        <w:rPr>
          <w:rFonts w:cstheme="minorHAnsi"/>
          <w:bCs/>
        </w:rPr>
        <w:t xml:space="preserve">Do </w:t>
      </w:r>
      <w:proofErr w:type="gramStart"/>
      <w:r w:rsidR="00CC03EE">
        <w:rPr>
          <w:rFonts w:cstheme="minorHAnsi"/>
          <w:bCs/>
        </w:rPr>
        <w:t>we</w:t>
      </w:r>
      <w:proofErr w:type="gramEnd"/>
      <w:r w:rsidR="00CC03EE">
        <w:rPr>
          <w:rFonts w:cstheme="minorHAnsi"/>
          <w:bCs/>
        </w:rPr>
        <w:t xml:space="preserve"> have it? </w:t>
      </w:r>
    </w:p>
    <w:p w14:paraId="51EC7462" w14:textId="7F412BC5" w:rsidR="00CC03EE" w:rsidRDefault="00CC03EE" w:rsidP="00CC03EE">
      <w:pPr>
        <w:pStyle w:val="ListParagraph"/>
        <w:tabs>
          <w:tab w:val="left" w:pos="3600"/>
          <w:tab w:val="left" w:pos="3870"/>
        </w:tabs>
        <w:rPr>
          <w:rFonts w:cstheme="minorHAnsi"/>
          <w:bCs/>
        </w:rPr>
      </w:pPr>
      <w:proofErr w:type="spellStart"/>
      <w:r>
        <w:rPr>
          <w:rFonts w:cstheme="minorHAnsi"/>
          <w:bCs/>
        </w:rPr>
        <w:t>Jin</w:t>
      </w:r>
      <w:proofErr w:type="spellEnd"/>
      <w:r>
        <w:rPr>
          <w:rFonts w:cstheme="minorHAnsi"/>
          <w:bCs/>
        </w:rPr>
        <w:t xml:space="preserve"> noted that he has a lot of students with a variety of challenges, and it’s challenging for </w:t>
      </w:r>
      <w:proofErr w:type="spellStart"/>
      <w:r>
        <w:rPr>
          <w:rFonts w:cstheme="minorHAnsi"/>
          <w:bCs/>
        </w:rPr>
        <w:t>Jin</w:t>
      </w:r>
      <w:proofErr w:type="spellEnd"/>
      <w:r>
        <w:rPr>
          <w:rFonts w:cstheme="minorHAnsi"/>
          <w:bCs/>
        </w:rPr>
        <w:t xml:space="preserve"> to support his student tutors with these students.</w:t>
      </w:r>
    </w:p>
    <w:p w14:paraId="023915A3" w14:textId="793FA865" w:rsidR="00CC03EE" w:rsidRDefault="00CC03EE" w:rsidP="00CC03EE">
      <w:pPr>
        <w:pStyle w:val="ListParagraph"/>
        <w:numPr>
          <w:ilvl w:val="0"/>
          <w:numId w:val="41"/>
        </w:numPr>
        <w:tabs>
          <w:tab w:val="left" w:pos="3600"/>
          <w:tab w:val="left" w:pos="3870"/>
        </w:tabs>
        <w:rPr>
          <w:rFonts w:cstheme="minorHAnsi"/>
          <w:bCs/>
        </w:rPr>
      </w:pPr>
      <w:r>
        <w:rPr>
          <w:rFonts w:cstheme="minorHAnsi"/>
          <w:bCs/>
        </w:rPr>
        <w:t xml:space="preserve">As far as approaches, talking more about UDL, universal design, would be helpful. He talked to a former colleague who is an inclusion specialist, and she is </w:t>
      </w:r>
      <w:r w:rsidR="003268E9">
        <w:rPr>
          <w:rFonts w:cstheme="minorHAnsi"/>
          <w:bCs/>
        </w:rPr>
        <w:t xml:space="preserve">working for Stanford now </w:t>
      </w:r>
      <w:proofErr w:type="gramStart"/>
      <w:r w:rsidR="003268E9">
        <w:rPr>
          <w:rFonts w:cstheme="minorHAnsi"/>
          <w:bCs/>
        </w:rPr>
        <w:t>and also</w:t>
      </w:r>
      <w:proofErr w:type="gramEnd"/>
      <w:r w:rsidR="003268E9">
        <w:rPr>
          <w:rFonts w:cstheme="minorHAnsi"/>
          <w:bCs/>
        </w:rPr>
        <w:t xml:space="preserve"> working with the Vice Chancellor at U. C. Berkeley as well. He will be talking with her tomorrow.</w:t>
      </w:r>
    </w:p>
    <w:p w14:paraId="6188497D" w14:textId="6E9A1290" w:rsidR="00CC03EE" w:rsidRPr="003268E9" w:rsidRDefault="003268E9" w:rsidP="00436C59">
      <w:pPr>
        <w:pStyle w:val="ListParagraph"/>
        <w:numPr>
          <w:ilvl w:val="0"/>
          <w:numId w:val="41"/>
        </w:numPr>
        <w:tabs>
          <w:tab w:val="left" w:pos="3600"/>
          <w:tab w:val="left" w:pos="3870"/>
        </w:tabs>
        <w:rPr>
          <w:rFonts w:cstheme="minorHAnsi"/>
          <w:b/>
        </w:rPr>
      </w:pPr>
      <w:r w:rsidRPr="003268E9">
        <w:rPr>
          <w:rFonts w:cstheme="minorHAnsi"/>
          <w:bCs/>
        </w:rPr>
        <w:t>Katie noted that Shawn had shared a differentiated learning specialist bring resources to LPC. Thinking more about where to put these resources, how to provide more training.</w:t>
      </w:r>
    </w:p>
    <w:p w14:paraId="27C6FE5F" w14:textId="07713434" w:rsidR="003268E9" w:rsidRPr="00637862" w:rsidRDefault="003268E9" w:rsidP="00436C59">
      <w:pPr>
        <w:pStyle w:val="ListParagraph"/>
        <w:numPr>
          <w:ilvl w:val="0"/>
          <w:numId w:val="41"/>
        </w:numPr>
        <w:tabs>
          <w:tab w:val="left" w:pos="3600"/>
          <w:tab w:val="left" w:pos="3870"/>
        </w:tabs>
        <w:rPr>
          <w:rFonts w:cstheme="minorHAnsi"/>
          <w:b/>
        </w:rPr>
      </w:pPr>
      <w:r>
        <w:rPr>
          <w:rFonts w:cstheme="minorHAnsi"/>
          <w:bCs/>
        </w:rPr>
        <w:t>Chris recommends to students knowing the technology that is out there and how services are offered and provided. In high school, they don’t have to worry about whether they are going to get the services. For college students, it’s up to them.</w:t>
      </w:r>
    </w:p>
    <w:p w14:paraId="1CEC5661" w14:textId="77777777" w:rsidR="00637862" w:rsidRPr="003268E9" w:rsidRDefault="00637862" w:rsidP="00637862">
      <w:pPr>
        <w:pStyle w:val="ListParagraph"/>
        <w:tabs>
          <w:tab w:val="left" w:pos="3600"/>
          <w:tab w:val="left" w:pos="3870"/>
        </w:tabs>
        <w:rPr>
          <w:rFonts w:cstheme="minorHAnsi"/>
          <w:b/>
        </w:rPr>
      </w:pPr>
    </w:p>
    <w:p w14:paraId="52D14625" w14:textId="2D1C1B4F" w:rsidR="00B31865" w:rsidRPr="00291B16" w:rsidRDefault="00785F99" w:rsidP="00291B16">
      <w:pPr>
        <w:pStyle w:val="ListParagraph"/>
        <w:numPr>
          <w:ilvl w:val="0"/>
          <w:numId w:val="21"/>
        </w:numPr>
        <w:tabs>
          <w:tab w:val="left" w:pos="3600"/>
          <w:tab w:val="left" w:pos="3870"/>
        </w:tabs>
        <w:rPr>
          <w:rFonts w:cstheme="minorHAnsi"/>
          <w:b/>
        </w:rPr>
      </w:pPr>
      <w:r w:rsidRPr="00BE1501">
        <w:rPr>
          <w:rFonts w:cstheme="minorHAnsi"/>
          <w:b/>
        </w:rPr>
        <w:t>AB 705 Implementation Transition Plans</w:t>
      </w:r>
      <w:r>
        <w:rPr>
          <w:rFonts w:cstheme="minorHAnsi"/>
          <w:b/>
        </w:rPr>
        <w:t>—Wishlist</w:t>
      </w:r>
      <w:r w:rsidR="008B77F1">
        <w:rPr>
          <w:rFonts w:cstheme="minorHAnsi"/>
          <w:b/>
        </w:rPr>
        <w:t xml:space="preserve">? </w:t>
      </w:r>
      <w:r>
        <w:rPr>
          <w:rFonts w:cstheme="minorHAnsi"/>
          <w:b/>
        </w:rPr>
        <w:t>(All)</w:t>
      </w:r>
      <w:r w:rsidR="00DA3102">
        <w:rPr>
          <w:rFonts w:cstheme="minorHAnsi"/>
          <w:b/>
        </w:rPr>
        <w:t>—Tabled.</w:t>
      </w:r>
    </w:p>
    <w:p w14:paraId="47E29040" w14:textId="0DDF3756" w:rsidR="00D8012E" w:rsidRPr="00785F99" w:rsidRDefault="00785F99" w:rsidP="00785F99">
      <w:pPr>
        <w:pStyle w:val="ListParagraph"/>
        <w:numPr>
          <w:ilvl w:val="0"/>
          <w:numId w:val="21"/>
        </w:numPr>
        <w:tabs>
          <w:tab w:val="left" w:pos="3600"/>
          <w:tab w:val="left" w:pos="3870"/>
        </w:tabs>
        <w:rPr>
          <w:rFonts w:cstheme="minorHAnsi"/>
          <w:b/>
        </w:rPr>
      </w:pPr>
      <w:r>
        <w:rPr>
          <w:rFonts w:cstheme="minorHAnsi"/>
          <w:b/>
        </w:rPr>
        <w:t>ASCCC Survey</w:t>
      </w:r>
      <w:r w:rsidR="003F1FFE">
        <w:rPr>
          <w:rFonts w:cstheme="minorHAnsi"/>
          <w:b/>
        </w:rPr>
        <w:t xml:space="preserve"> Reports—Efforts towards Responses</w:t>
      </w:r>
      <w:r w:rsidR="00B31865">
        <w:rPr>
          <w:rFonts w:cstheme="minorHAnsi"/>
          <w:b/>
        </w:rPr>
        <w:t xml:space="preserve"> (Mike, Michael, Leslie)</w:t>
      </w:r>
      <w:r w:rsidR="00DA3102">
        <w:rPr>
          <w:rFonts w:cstheme="minorHAnsi"/>
          <w:b/>
        </w:rPr>
        <w:t>—Tabled.</w:t>
      </w:r>
      <w:r w:rsidR="00123AD8" w:rsidRPr="00785F99">
        <w:rPr>
          <w:rFonts w:cstheme="minorHAnsi"/>
          <w:b/>
        </w:rPr>
        <w:br/>
      </w:r>
    </w:p>
    <w:p w14:paraId="37098828" w14:textId="2BD61788" w:rsidR="00637862" w:rsidRDefault="00DC222D" w:rsidP="00637862">
      <w:pPr>
        <w:pStyle w:val="ListParagraph"/>
        <w:numPr>
          <w:ilvl w:val="0"/>
          <w:numId w:val="21"/>
        </w:numPr>
        <w:tabs>
          <w:tab w:val="left" w:pos="3600"/>
          <w:tab w:val="left" w:pos="3870"/>
        </w:tabs>
        <w:spacing w:after="0" w:line="240" w:lineRule="auto"/>
        <w:rPr>
          <w:rFonts w:cstheme="minorHAnsi"/>
          <w:b/>
        </w:rPr>
      </w:pPr>
      <w:r>
        <w:rPr>
          <w:rFonts w:cstheme="minorHAnsi"/>
          <w:b/>
        </w:rPr>
        <w:t xml:space="preserve"> </w:t>
      </w:r>
      <w:r w:rsidR="00D8012E">
        <w:rPr>
          <w:rFonts w:cstheme="minorHAnsi"/>
          <w:b/>
        </w:rPr>
        <w:t>Good of the Order</w:t>
      </w:r>
    </w:p>
    <w:p w14:paraId="455935E0" w14:textId="66270E59" w:rsidR="00A563DC" w:rsidRPr="00291B16" w:rsidRDefault="00637862" w:rsidP="00291B16">
      <w:pPr>
        <w:pStyle w:val="ListParagraph"/>
        <w:numPr>
          <w:ilvl w:val="0"/>
          <w:numId w:val="44"/>
        </w:numPr>
        <w:tabs>
          <w:tab w:val="left" w:pos="3600"/>
          <w:tab w:val="left" w:pos="3870"/>
        </w:tabs>
        <w:rPr>
          <w:rFonts w:cstheme="minorHAnsi"/>
          <w:b/>
        </w:rPr>
      </w:pPr>
      <w:r w:rsidRPr="00637862">
        <w:rPr>
          <w:rFonts w:cstheme="minorHAnsi"/>
          <w:bCs/>
        </w:rPr>
        <w:t>English hired a new instructional assistant!</w:t>
      </w:r>
    </w:p>
    <w:p w14:paraId="081695A0" w14:textId="34FB9741" w:rsidR="00A563DC" w:rsidRDefault="00A563DC" w:rsidP="00D8012E">
      <w:pPr>
        <w:pStyle w:val="ListParagraph"/>
        <w:numPr>
          <w:ilvl w:val="0"/>
          <w:numId w:val="21"/>
        </w:numPr>
        <w:tabs>
          <w:tab w:val="left" w:pos="3600"/>
          <w:tab w:val="left" w:pos="3870"/>
        </w:tabs>
        <w:spacing w:after="0" w:line="240" w:lineRule="auto"/>
        <w:rPr>
          <w:rFonts w:cstheme="minorHAnsi"/>
          <w:b/>
        </w:rPr>
      </w:pPr>
      <w:r>
        <w:rPr>
          <w:rFonts w:cstheme="minorHAnsi"/>
          <w:b/>
        </w:rPr>
        <w:t>Meeting Adjournment</w:t>
      </w:r>
    </w:p>
    <w:p w14:paraId="32E6609F" w14:textId="5A4BD0D0" w:rsidR="00637862" w:rsidRDefault="00637862" w:rsidP="00637862">
      <w:pPr>
        <w:tabs>
          <w:tab w:val="left" w:pos="3600"/>
          <w:tab w:val="left" w:pos="3870"/>
        </w:tabs>
        <w:rPr>
          <w:rFonts w:cstheme="minorHAnsi"/>
          <w:b/>
        </w:rPr>
      </w:pPr>
    </w:p>
    <w:p w14:paraId="77DD63B4" w14:textId="5F960FA9" w:rsidR="00C36CB4" w:rsidRDefault="00637862" w:rsidP="00301B6C">
      <w:pPr>
        <w:tabs>
          <w:tab w:val="left" w:pos="3600"/>
          <w:tab w:val="left" w:pos="3870"/>
        </w:tabs>
        <w:rPr>
          <w:rFonts w:cstheme="minorHAnsi"/>
          <w:bCs/>
        </w:rPr>
      </w:pPr>
      <w:r>
        <w:rPr>
          <w:rFonts w:cstheme="minorHAnsi"/>
          <w:bCs/>
        </w:rPr>
        <w:t>4:02 pm.</w:t>
      </w:r>
    </w:p>
    <w:p w14:paraId="1AE3AC13" w14:textId="6C205941" w:rsidR="00291B16" w:rsidRPr="00301B6C" w:rsidRDefault="00291B16" w:rsidP="00301B6C">
      <w:pPr>
        <w:tabs>
          <w:tab w:val="left" w:pos="3600"/>
          <w:tab w:val="left" w:pos="3870"/>
        </w:tabs>
        <w:rPr>
          <w:rFonts w:cstheme="minorHAnsi"/>
          <w:bCs/>
        </w:rPr>
      </w:pPr>
    </w:p>
    <w:sectPr w:rsidR="00291B16" w:rsidRPr="00301B6C" w:rsidSect="002D716B">
      <w:headerReference w:type="default" r:id="rId14"/>
      <w:footerReference w:type="default" r:id="rId15"/>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878D" w14:textId="77777777" w:rsidR="00203342" w:rsidRDefault="00203342" w:rsidP="00753B77">
      <w:r>
        <w:separator/>
      </w:r>
    </w:p>
  </w:endnote>
  <w:endnote w:type="continuationSeparator" w:id="0">
    <w:p w14:paraId="41C95523" w14:textId="77777777" w:rsidR="00203342" w:rsidRDefault="00203342" w:rsidP="00753B77">
      <w:r>
        <w:continuationSeparator/>
      </w:r>
    </w:p>
  </w:endnote>
  <w:endnote w:type="continuationNotice" w:id="1">
    <w:p w14:paraId="567E29BB" w14:textId="77777777" w:rsidR="00203342" w:rsidRDefault="00203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1236242376"/>
      <w:docPartObj>
        <w:docPartGallery w:val="Page Numbers (Bottom of Page)"/>
        <w:docPartUnique/>
      </w:docPartObj>
    </w:sdtPr>
    <w:sdtEndPr/>
    <w:sdtContent>
      <w:sdt>
        <w:sdtPr>
          <w:rPr>
            <w:color w:val="A6A6A6" w:themeColor="background1" w:themeShade="A6"/>
            <w:sz w:val="16"/>
            <w:szCs w:val="16"/>
          </w:rPr>
          <w:id w:val="-1769616900"/>
          <w:docPartObj>
            <w:docPartGallery w:val="Page Numbers (Top of Page)"/>
            <w:docPartUnique/>
          </w:docPartObj>
        </w:sdtPr>
        <w:sdtEndPr/>
        <w:sdtContent>
          <w:p w14:paraId="75739C40" w14:textId="20675F9C" w:rsidR="00B367D3" w:rsidRPr="00CE4C59" w:rsidRDefault="00B367D3"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b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A196" w14:textId="77777777" w:rsidR="00203342" w:rsidRDefault="00203342" w:rsidP="00753B77">
      <w:r>
        <w:separator/>
      </w:r>
    </w:p>
  </w:footnote>
  <w:footnote w:type="continuationSeparator" w:id="0">
    <w:p w14:paraId="17BA7C88" w14:textId="77777777" w:rsidR="00203342" w:rsidRDefault="00203342" w:rsidP="00753B77">
      <w:r>
        <w:continuationSeparator/>
      </w:r>
    </w:p>
  </w:footnote>
  <w:footnote w:type="continuationNotice" w:id="1">
    <w:p w14:paraId="3452D68E" w14:textId="77777777" w:rsidR="00203342" w:rsidRDefault="00203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6F5A" w14:textId="06945D42" w:rsidR="00B367D3" w:rsidRPr="006B16D4" w:rsidRDefault="00862190" w:rsidP="006B16D4">
    <w:pPr>
      <w:pStyle w:val="Header"/>
      <w:pBdr>
        <w:bottom w:val="single" w:sz="6" w:space="1" w:color="auto"/>
      </w:pBdr>
      <w:jc w:val="right"/>
      <w:rPr>
        <w:b/>
        <w:sz w:val="30"/>
        <w:szCs w:val="30"/>
      </w:rPr>
    </w:pPr>
    <w:r>
      <w:rPr>
        <w:b/>
        <w:color w:val="943634"/>
        <w:sz w:val="30"/>
        <w:szCs w:val="30"/>
      </w:rPr>
      <w:t>MLEA</w:t>
    </w:r>
    <w:r w:rsidR="00C36CB4">
      <w:rPr>
        <w:b/>
        <w:color w:val="943634"/>
        <w:sz w:val="30"/>
        <w:szCs w:val="30"/>
      </w:rPr>
      <w:t xml:space="preserve"> </w:t>
    </w:r>
    <w:r>
      <w:rPr>
        <w:b/>
        <w:color w:val="943634"/>
        <w:sz w:val="30"/>
        <w:szCs w:val="30"/>
      </w:rPr>
      <w:t>Sub-</w:t>
    </w:r>
    <w:r w:rsidR="00C36CB4">
      <w:rPr>
        <w:b/>
        <w:color w:val="943634"/>
        <w:sz w:val="30"/>
        <w:szCs w:val="30"/>
      </w:rPr>
      <w:t>Committee</w:t>
    </w:r>
    <w:r>
      <w:rPr>
        <w:b/>
        <w:color w:val="943634"/>
        <w:sz w:val="30"/>
        <w:szCs w:val="30"/>
      </w:rPr>
      <w:t xml:space="preserve"> to SEA</w:t>
    </w:r>
  </w:p>
  <w:p w14:paraId="226DBE97" w14:textId="25CBAC65" w:rsidR="00B367D3" w:rsidRDefault="00862190" w:rsidP="006B16D4">
    <w:pPr>
      <w:pStyle w:val="Header"/>
      <w:jc w:val="right"/>
      <w:rPr>
        <w:rStyle w:val="IntenseEmphasis"/>
        <w:rFonts w:ascii="Calibri" w:hAnsi="Calibri"/>
        <w:color w:val="auto"/>
        <w:sz w:val="18"/>
        <w:szCs w:val="18"/>
      </w:rPr>
    </w:pPr>
    <w:r>
      <w:rPr>
        <w:rStyle w:val="IntenseEmphasis"/>
        <w:rFonts w:ascii="Calibri" w:hAnsi="Calibri"/>
        <w:color w:val="auto"/>
        <w:sz w:val="18"/>
        <w:szCs w:val="18"/>
      </w:rPr>
      <w:t xml:space="preserve">November </w:t>
    </w:r>
    <w:r w:rsidR="000F6574">
      <w:rPr>
        <w:rStyle w:val="IntenseEmphasis"/>
        <w:rFonts w:ascii="Calibri" w:hAnsi="Calibri"/>
        <w:color w:val="auto"/>
        <w:sz w:val="18"/>
        <w:szCs w:val="18"/>
      </w:rPr>
      <w:t>23</w:t>
    </w:r>
    <w:r w:rsidR="00C36CB4">
      <w:rPr>
        <w:rStyle w:val="IntenseEmphasis"/>
        <w:rFonts w:ascii="Calibri" w:hAnsi="Calibri"/>
        <w:color w:val="auto"/>
        <w:sz w:val="18"/>
        <w:szCs w:val="18"/>
      </w:rPr>
      <w:t>, 20</w:t>
    </w:r>
    <w:r w:rsidR="00002BC1">
      <w:rPr>
        <w:rStyle w:val="IntenseEmphasis"/>
        <w:rFonts w:ascii="Calibri" w:hAnsi="Calibri"/>
        <w:color w:val="auto"/>
        <w:sz w:val="18"/>
        <w:szCs w:val="18"/>
      </w:rPr>
      <w:t>21</w:t>
    </w:r>
    <w:r w:rsidR="00922DCF">
      <w:rPr>
        <w:rStyle w:val="IntenseEmphasis"/>
        <w:rFonts w:ascii="Calibri" w:hAnsi="Calibri"/>
        <w:color w:val="auto"/>
        <w:sz w:val="18"/>
        <w:szCs w:val="18"/>
      </w:rPr>
      <w:t xml:space="preserve">| </w:t>
    </w:r>
    <w:r w:rsidR="00C36CB4">
      <w:rPr>
        <w:rStyle w:val="IntenseEmphasis"/>
        <w:rFonts w:ascii="Calibri" w:hAnsi="Calibri"/>
        <w:color w:val="auto"/>
        <w:sz w:val="18"/>
        <w:szCs w:val="18"/>
      </w:rPr>
      <w:t>2:30pm</w:t>
    </w:r>
    <w:r w:rsidR="00922DCF">
      <w:rPr>
        <w:rStyle w:val="IntenseEmphasis"/>
        <w:rFonts w:ascii="Calibri" w:hAnsi="Calibri"/>
        <w:color w:val="auto"/>
        <w:sz w:val="18"/>
        <w:szCs w:val="18"/>
      </w:rPr>
      <w:t xml:space="preserve">| </w:t>
    </w:r>
    <w:r w:rsidR="00C36CB4">
      <w:rPr>
        <w:rStyle w:val="IntenseEmphasis"/>
        <w:rFonts w:ascii="Calibri" w:hAnsi="Calibri"/>
        <w:color w:val="auto"/>
        <w:sz w:val="18"/>
        <w:szCs w:val="18"/>
      </w:rPr>
      <w:t>ONLINE</w:t>
    </w:r>
  </w:p>
  <w:p w14:paraId="67357A19" w14:textId="77777777" w:rsidR="00B367D3" w:rsidRPr="006B16D4" w:rsidRDefault="00B367D3"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698"/>
    <w:multiLevelType w:val="hybridMultilevel"/>
    <w:tmpl w:val="30C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D30F8B"/>
    <w:multiLevelType w:val="hybridMultilevel"/>
    <w:tmpl w:val="FF9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6" w15:restartNumberingAfterBreak="0">
    <w:nsid w:val="29B71211"/>
    <w:multiLevelType w:val="hybridMultilevel"/>
    <w:tmpl w:val="8900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322F99"/>
    <w:multiLevelType w:val="hybridMultilevel"/>
    <w:tmpl w:val="6ACA4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618BD"/>
    <w:multiLevelType w:val="hybridMultilevel"/>
    <w:tmpl w:val="82D6B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E54390"/>
    <w:multiLevelType w:val="hybridMultilevel"/>
    <w:tmpl w:val="56C8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47944B93"/>
    <w:multiLevelType w:val="hybridMultilevel"/>
    <w:tmpl w:val="3678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573BC"/>
    <w:multiLevelType w:val="hybridMultilevel"/>
    <w:tmpl w:val="A806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92DCE"/>
    <w:multiLevelType w:val="hybridMultilevel"/>
    <w:tmpl w:val="CB14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3" w15:restartNumberingAfterBreak="0">
    <w:nsid w:val="54452E6D"/>
    <w:multiLevelType w:val="hybridMultilevel"/>
    <w:tmpl w:val="ECE2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9A6A93"/>
    <w:multiLevelType w:val="multilevel"/>
    <w:tmpl w:val="C2E0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B207070"/>
    <w:multiLevelType w:val="hybridMultilevel"/>
    <w:tmpl w:val="9148DE1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1"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345CA"/>
    <w:multiLevelType w:val="multilevel"/>
    <w:tmpl w:val="432A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E18CB"/>
    <w:multiLevelType w:val="multilevel"/>
    <w:tmpl w:val="CD8AD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917DB8"/>
    <w:multiLevelType w:val="hybridMultilevel"/>
    <w:tmpl w:val="B9C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D08A4"/>
    <w:multiLevelType w:val="hybridMultilevel"/>
    <w:tmpl w:val="2556B69E"/>
    <w:lvl w:ilvl="0" w:tplc="7556EA3E">
      <w:start w:val="1"/>
      <w:numFmt w:val="bullet"/>
      <w:lvlText w:val=""/>
      <w:lvlJc w:val="left"/>
      <w:pPr>
        <w:ind w:left="4680" w:hanging="360"/>
      </w:pPr>
      <w:rPr>
        <w:rFonts w:ascii="Symbol" w:hAnsi="Symbol" w:hint="default"/>
        <w:color w:val="auto"/>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8" w15:restartNumberingAfterBreak="0">
    <w:nsid w:val="7B0E1317"/>
    <w:multiLevelType w:val="hybridMultilevel"/>
    <w:tmpl w:val="0DCA6B2A"/>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39" w15:restartNumberingAfterBreak="0">
    <w:nsid w:val="7B1C3EF7"/>
    <w:multiLevelType w:val="hybridMultilevel"/>
    <w:tmpl w:val="78A258E0"/>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1A5D21"/>
    <w:multiLevelType w:val="hybridMultilevel"/>
    <w:tmpl w:val="2CC4CF6E"/>
    <w:lvl w:ilvl="0" w:tplc="0409000F">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16cid:durableId="888882930">
    <w:abstractNumId w:val="35"/>
  </w:num>
  <w:num w:numId="2" w16cid:durableId="1856922664">
    <w:abstractNumId w:val="7"/>
  </w:num>
  <w:num w:numId="3" w16cid:durableId="1199589250">
    <w:abstractNumId w:val="42"/>
  </w:num>
  <w:num w:numId="4" w16cid:durableId="497424602">
    <w:abstractNumId w:val="19"/>
  </w:num>
  <w:num w:numId="5" w16cid:durableId="316808396">
    <w:abstractNumId w:val="40"/>
  </w:num>
  <w:num w:numId="6" w16cid:durableId="239604873">
    <w:abstractNumId w:val="32"/>
  </w:num>
  <w:num w:numId="7" w16cid:durableId="1816024946">
    <w:abstractNumId w:val="27"/>
  </w:num>
  <w:num w:numId="8" w16cid:durableId="2029335609">
    <w:abstractNumId w:val="17"/>
  </w:num>
  <w:num w:numId="9" w16cid:durableId="1451707482">
    <w:abstractNumId w:val="5"/>
  </w:num>
  <w:num w:numId="10" w16cid:durableId="859320241">
    <w:abstractNumId w:val="43"/>
  </w:num>
  <w:num w:numId="11" w16cid:durableId="1903061702">
    <w:abstractNumId w:val="12"/>
  </w:num>
  <w:num w:numId="12" w16cid:durableId="611862197">
    <w:abstractNumId w:val="24"/>
  </w:num>
  <w:num w:numId="13" w16cid:durableId="126943997">
    <w:abstractNumId w:val="2"/>
  </w:num>
  <w:num w:numId="14" w16cid:durableId="1226912078">
    <w:abstractNumId w:val="28"/>
  </w:num>
  <w:num w:numId="15" w16cid:durableId="1799954647">
    <w:abstractNumId w:val="8"/>
  </w:num>
  <w:num w:numId="16" w16cid:durableId="2126466087">
    <w:abstractNumId w:val="31"/>
  </w:num>
  <w:num w:numId="17" w16cid:durableId="1870608177">
    <w:abstractNumId w:val="26"/>
  </w:num>
  <w:num w:numId="18" w16cid:durableId="962075362">
    <w:abstractNumId w:val="9"/>
  </w:num>
  <w:num w:numId="19" w16cid:durableId="200242232">
    <w:abstractNumId w:val="29"/>
  </w:num>
  <w:num w:numId="20" w16cid:durableId="181632899">
    <w:abstractNumId w:val="3"/>
  </w:num>
  <w:num w:numId="21" w16cid:durableId="947199472">
    <w:abstractNumId w:val="41"/>
  </w:num>
  <w:num w:numId="22" w16cid:durableId="556866259">
    <w:abstractNumId w:val="37"/>
  </w:num>
  <w:num w:numId="23" w16cid:durableId="680283633">
    <w:abstractNumId w:val="15"/>
  </w:num>
  <w:num w:numId="24" w16cid:durableId="1508133872">
    <w:abstractNumId w:val="11"/>
  </w:num>
  <w:num w:numId="25" w16cid:durableId="1577938712">
    <w:abstractNumId w:val="16"/>
  </w:num>
  <w:num w:numId="26" w16cid:durableId="1461536551">
    <w:abstractNumId w:val="1"/>
  </w:num>
  <w:num w:numId="27" w16cid:durableId="100489745">
    <w:abstractNumId w:val="22"/>
  </w:num>
  <w:num w:numId="28" w16cid:durableId="1490053525">
    <w:abstractNumId w:val="30"/>
  </w:num>
  <w:num w:numId="29" w16cid:durableId="275605194">
    <w:abstractNumId w:val="13"/>
  </w:num>
  <w:num w:numId="30" w16cid:durableId="792210022">
    <w:abstractNumId w:val="4"/>
  </w:num>
  <w:num w:numId="31" w16cid:durableId="1012146496">
    <w:abstractNumId w:val="38"/>
  </w:num>
  <w:num w:numId="32" w16cid:durableId="1906640332">
    <w:abstractNumId w:val="6"/>
  </w:num>
  <w:num w:numId="33" w16cid:durableId="1274096231">
    <w:abstractNumId w:val="34"/>
  </w:num>
  <w:num w:numId="34" w16cid:durableId="486673042">
    <w:abstractNumId w:val="25"/>
  </w:num>
  <w:num w:numId="35" w16cid:durableId="1298146344">
    <w:abstractNumId w:val="39"/>
  </w:num>
  <w:num w:numId="36" w16cid:durableId="1578856007">
    <w:abstractNumId w:val="33"/>
  </w:num>
  <w:num w:numId="37" w16cid:durableId="570163743">
    <w:abstractNumId w:val="0"/>
  </w:num>
  <w:num w:numId="38" w16cid:durableId="2107578951">
    <w:abstractNumId w:val="20"/>
  </w:num>
  <w:num w:numId="39" w16cid:durableId="1026756563">
    <w:abstractNumId w:val="18"/>
  </w:num>
  <w:num w:numId="40" w16cid:durableId="1273129375">
    <w:abstractNumId w:val="14"/>
  </w:num>
  <w:num w:numId="41" w16cid:durableId="880482614">
    <w:abstractNumId w:val="23"/>
  </w:num>
  <w:num w:numId="42" w16cid:durableId="781845729">
    <w:abstractNumId w:val="21"/>
  </w:num>
  <w:num w:numId="43" w16cid:durableId="1972511099">
    <w:abstractNumId w:val="10"/>
  </w:num>
  <w:num w:numId="44" w16cid:durableId="1773014282">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77"/>
    <w:rsid w:val="00000A40"/>
    <w:rsid w:val="0000250E"/>
    <w:rsid w:val="00002BC1"/>
    <w:rsid w:val="00003C0E"/>
    <w:rsid w:val="00005194"/>
    <w:rsid w:val="00005D12"/>
    <w:rsid w:val="00010F29"/>
    <w:rsid w:val="00010FB8"/>
    <w:rsid w:val="000123E7"/>
    <w:rsid w:val="00012473"/>
    <w:rsid w:val="000128A3"/>
    <w:rsid w:val="000136AE"/>
    <w:rsid w:val="000141B5"/>
    <w:rsid w:val="00014373"/>
    <w:rsid w:val="00020C13"/>
    <w:rsid w:val="00022218"/>
    <w:rsid w:val="000246FA"/>
    <w:rsid w:val="00024BE6"/>
    <w:rsid w:val="00030C7A"/>
    <w:rsid w:val="0003281F"/>
    <w:rsid w:val="000339FC"/>
    <w:rsid w:val="00044180"/>
    <w:rsid w:val="00045426"/>
    <w:rsid w:val="00046597"/>
    <w:rsid w:val="00047288"/>
    <w:rsid w:val="0005258A"/>
    <w:rsid w:val="00052D04"/>
    <w:rsid w:val="0005559A"/>
    <w:rsid w:val="000600DB"/>
    <w:rsid w:val="000613F0"/>
    <w:rsid w:val="000641FE"/>
    <w:rsid w:val="00064B19"/>
    <w:rsid w:val="00064D5A"/>
    <w:rsid w:val="00066120"/>
    <w:rsid w:val="00073562"/>
    <w:rsid w:val="00076496"/>
    <w:rsid w:val="000777B1"/>
    <w:rsid w:val="0008279C"/>
    <w:rsid w:val="00083D7B"/>
    <w:rsid w:val="00084F2F"/>
    <w:rsid w:val="0008529B"/>
    <w:rsid w:val="00085A13"/>
    <w:rsid w:val="00086358"/>
    <w:rsid w:val="00090F8F"/>
    <w:rsid w:val="000911F4"/>
    <w:rsid w:val="000930F0"/>
    <w:rsid w:val="00093229"/>
    <w:rsid w:val="0009374D"/>
    <w:rsid w:val="000950C5"/>
    <w:rsid w:val="00095557"/>
    <w:rsid w:val="000957CE"/>
    <w:rsid w:val="00095C58"/>
    <w:rsid w:val="000963E4"/>
    <w:rsid w:val="000967EF"/>
    <w:rsid w:val="00097470"/>
    <w:rsid w:val="000A0227"/>
    <w:rsid w:val="000A0BE4"/>
    <w:rsid w:val="000A1F85"/>
    <w:rsid w:val="000A3C52"/>
    <w:rsid w:val="000A6369"/>
    <w:rsid w:val="000A6668"/>
    <w:rsid w:val="000A6691"/>
    <w:rsid w:val="000A6AFF"/>
    <w:rsid w:val="000A76E2"/>
    <w:rsid w:val="000B1B10"/>
    <w:rsid w:val="000B378A"/>
    <w:rsid w:val="000B389B"/>
    <w:rsid w:val="000B7DD4"/>
    <w:rsid w:val="000C0B3D"/>
    <w:rsid w:val="000C1E60"/>
    <w:rsid w:val="000C3A1C"/>
    <w:rsid w:val="000C4EF5"/>
    <w:rsid w:val="000C52FD"/>
    <w:rsid w:val="000C604D"/>
    <w:rsid w:val="000D17F8"/>
    <w:rsid w:val="000D1EC8"/>
    <w:rsid w:val="000D22D0"/>
    <w:rsid w:val="000D45DB"/>
    <w:rsid w:val="000D5387"/>
    <w:rsid w:val="000E31E0"/>
    <w:rsid w:val="000E3CC6"/>
    <w:rsid w:val="000E4241"/>
    <w:rsid w:val="000E4B7D"/>
    <w:rsid w:val="000E6A39"/>
    <w:rsid w:val="000E76A6"/>
    <w:rsid w:val="000E7CC1"/>
    <w:rsid w:val="000E7D46"/>
    <w:rsid w:val="000F006A"/>
    <w:rsid w:val="000F4E77"/>
    <w:rsid w:val="000F59BD"/>
    <w:rsid w:val="000F6574"/>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23AD8"/>
    <w:rsid w:val="00127D8C"/>
    <w:rsid w:val="00130168"/>
    <w:rsid w:val="001326C7"/>
    <w:rsid w:val="00133E83"/>
    <w:rsid w:val="00135033"/>
    <w:rsid w:val="0013757A"/>
    <w:rsid w:val="00140D2E"/>
    <w:rsid w:val="00141519"/>
    <w:rsid w:val="00143043"/>
    <w:rsid w:val="00143A0E"/>
    <w:rsid w:val="0014468D"/>
    <w:rsid w:val="00147819"/>
    <w:rsid w:val="001511F9"/>
    <w:rsid w:val="0015367B"/>
    <w:rsid w:val="00156743"/>
    <w:rsid w:val="001570C2"/>
    <w:rsid w:val="00161CE8"/>
    <w:rsid w:val="001620CF"/>
    <w:rsid w:val="00163D2A"/>
    <w:rsid w:val="00164E0A"/>
    <w:rsid w:val="001659B8"/>
    <w:rsid w:val="001668F3"/>
    <w:rsid w:val="00167415"/>
    <w:rsid w:val="0016785F"/>
    <w:rsid w:val="00172607"/>
    <w:rsid w:val="001727AC"/>
    <w:rsid w:val="001732DA"/>
    <w:rsid w:val="00174C0F"/>
    <w:rsid w:val="00174FBC"/>
    <w:rsid w:val="00176C51"/>
    <w:rsid w:val="00177C7C"/>
    <w:rsid w:val="00182163"/>
    <w:rsid w:val="001824F0"/>
    <w:rsid w:val="001832FC"/>
    <w:rsid w:val="001840D4"/>
    <w:rsid w:val="001846AC"/>
    <w:rsid w:val="00184EA3"/>
    <w:rsid w:val="00185FA5"/>
    <w:rsid w:val="00187564"/>
    <w:rsid w:val="0019376E"/>
    <w:rsid w:val="00193F96"/>
    <w:rsid w:val="00195F14"/>
    <w:rsid w:val="001965E1"/>
    <w:rsid w:val="001972B8"/>
    <w:rsid w:val="001972E2"/>
    <w:rsid w:val="00197AE5"/>
    <w:rsid w:val="001A0ED2"/>
    <w:rsid w:val="001A2280"/>
    <w:rsid w:val="001A3CA8"/>
    <w:rsid w:val="001A557F"/>
    <w:rsid w:val="001B1683"/>
    <w:rsid w:val="001B18E6"/>
    <w:rsid w:val="001B4188"/>
    <w:rsid w:val="001B4CD9"/>
    <w:rsid w:val="001B5834"/>
    <w:rsid w:val="001B5983"/>
    <w:rsid w:val="001B60F6"/>
    <w:rsid w:val="001C06B0"/>
    <w:rsid w:val="001C090A"/>
    <w:rsid w:val="001C12B2"/>
    <w:rsid w:val="001C176F"/>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3232"/>
    <w:rsid w:val="001F6BF1"/>
    <w:rsid w:val="00203342"/>
    <w:rsid w:val="0020699B"/>
    <w:rsid w:val="00207467"/>
    <w:rsid w:val="00207E80"/>
    <w:rsid w:val="00212083"/>
    <w:rsid w:val="00216DD6"/>
    <w:rsid w:val="002203ED"/>
    <w:rsid w:val="002229E2"/>
    <w:rsid w:val="002276FD"/>
    <w:rsid w:val="002277EA"/>
    <w:rsid w:val="00232961"/>
    <w:rsid w:val="00233972"/>
    <w:rsid w:val="00234480"/>
    <w:rsid w:val="00234930"/>
    <w:rsid w:val="0023615A"/>
    <w:rsid w:val="002363C1"/>
    <w:rsid w:val="00236E5E"/>
    <w:rsid w:val="00237A27"/>
    <w:rsid w:val="00242172"/>
    <w:rsid w:val="002443CC"/>
    <w:rsid w:val="002443E9"/>
    <w:rsid w:val="00245243"/>
    <w:rsid w:val="002505E6"/>
    <w:rsid w:val="00250C2B"/>
    <w:rsid w:val="002518C5"/>
    <w:rsid w:val="002522EF"/>
    <w:rsid w:val="00252965"/>
    <w:rsid w:val="00252DE9"/>
    <w:rsid w:val="00257177"/>
    <w:rsid w:val="00257FF3"/>
    <w:rsid w:val="00260573"/>
    <w:rsid w:val="00260A5A"/>
    <w:rsid w:val="00260A7A"/>
    <w:rsid w:val="002611CE"/>
    <w:rsid w:val="00263142"/>
    <w:rsid w:val="0026519E"/>
    <w:rsid w:val="00267354"/>
    <w:rsid w:val="00267714"/>
    <w:rsid w:val="0027014B"/>
    <w:rsid w:val="00270726"/>
    <w:rsid w:val="0027697E"/>
    <w:rsid w:val="00282569"/>
    <w:rsid w:val="00282B68"/>
    <w:rsid w:val="002841D9"/>
    <w:rsid w:val="00284A8E"/>
    <w:rsid w:val="00284F7B"/>
    <w:rsid w:val="00285F12"/>
    <w:rsid w:val="002864E9"/>
    <w:rsid w:val="00290E53"/>
    <w:rsid w:val="00291B16"/>
    <w:rsid w:val="00291F22"/>
    <w:rsid w:val="002934F4"/>
    <w:rsid w:val="00293811"/>
    <w:rsid w:val="00293F25"/>
    <w:rsid w:val="00294DB6"/>
    <w:rsid w:val="002976E2"/>
    <w:rsid w:val="002978B9"/>
    <w:rsid w:val="002A42B2"/>
    <w:rsid w:val="002A5294"/>
    <w:rsid w:val="002A6A7D"/>
    <w:rsid w:val="002A6B64"/>
    <w:rsid w:val="002A72D7"/>
    <w:rsid w:val="002A78CC"/>
    <w:rsid w:val="002B47C2"/>
    <w:rsid w:val="002B6065"/>
    <w:rsid w:val="002B7898"/>
    <w:rsid w:val="002C06B6"/>
    <w:rsid w:val="002C1B08"/>
    <w:rsid w:val="002C2254"/>
    <w:rsid w:val="002C2A7C"/>
    <w:rsid w:val="002C326D"/>
    <w:rsid w:val="002C4924"/>
    <w:rsid w:val="002C4CD6"/>
    <w:rsid w:val="002C68D1"/>
    <w:rsid w:val="002D33DC"/>
    <w:rsid w:val="002D558C"/>
    <w:rsid w:val="002D716B"/>
    <w:rsid w:val="002D7736"/>
    <w:rsid w:val="002E0D39"/>
    <w:rsid w:val="002E3604"/>
    <w:rsid w:val="002F0223"/>
    <w:rsid w:val="002F2ECC"/>
    <w:rsid w:val="00300F38"/>
    <w:rsid w:val="00301B6C"/>
    <w:rsid w:val="00302037"/>
    <w:rsid w:val="00302147"/>
    <w:rsid w:val="003024C0"/>
    <w:rsid w:val="00302CA1"/>
    <w:rsid w:val="00304D57"/>
    <w:rsid w:val="00305890"/>
    <w:rsid w:val="00307F52"/>
    <w:rsid w:val="00311A1C"/>
    <w:rsid w:val="00313D87"/>
    <w:rsid w:val="003169B8"/>
    <w:rsid w:val="003173C7"/>
    <w:rsid w:val="00317E6E"/>
    <w:rsid w:val="0032271C"/>
    <w:rsid w:val="00323879"/>
    <w:rsid w:val="00325703"/>
    <w:rsid w:val="00325C8F"/>
    <w:rsid w:val="003268E9"/>
    <w:rsid w:val="00334A29"/>
    <w:rsid w:val="00340C9F"/>
    <w:rsid w:val="003414F0"/>
    <w:rsid w:val="00341A8B"/>
    <w:rsid w:val="0034256C"/>
    <w:rsid w:val="0034650E"/>
    <w:rsid w:val="00351A3C"/>
    <w:rsid w:val="0035372D"/>
    <w:rsid w:val="003538A1"/>
    <w:rsid w:val="003570BD"/>
    <w:rsid w:val="00360412"/>
    <w:rsid w:val="00363C33"/>
    <w:rsid w:val="003642B0"/>
    <w:rsid w:val="00366B18"/>
    <w:rsid w:val="00370149"/>
    <w:rsid w:val="003702A2"/>
    <w:rsid w:val="00373276"/>
    <w:rsid w:val="00375B2E"/>
    <w:rsid w:val="003764C0"/>
    <w:rsid w:val="00381E57"/>
    <w:rsid w:val="0038277C"/>
    <w:rsid w:val="00383589"/>
    <w:rsid w:val="003856FB"/>
    <w:rsid w:val="00390CF1"/>
    <w:rsid w:val="003943EA"/>
    <w:rsid w:val="003948E9"/>
    <w:rsid w:val="003958F6"/>
    <w:rsid w:val="003A0603"/>
    <w:rsid w:val="003A4A80"/>
    <w:rsid w:val="003A4EB1"/>
    <w:rsid w:val="003A4F00"/>
    <w:rsid w:val="003A7680"/>
    <w:rsid w:val="003B069E"/>
    <w:rsid w:val="003B4E8E"/>
    <w:rsid w:val="003B5812"/>
    <w:rsid w:val="003B6801"/>
    <w:rsid w:val="003B74F2"/>
    <w:rsid w:val="003C0081"/>
    <w:rsid w:val="003C15FC"/>
    <w:rsid w:val="003C3D05"/>
    <w:rsid w:val="003C40F0"/>
    <w:rsid w:val="003C4DA0"/>
    <w:rsid w:val="003C72E2"/>
    <w:rsid w:val="003D2694"/>
    <w:rsid w:val="003D5611"/>
    <w:rsid w:val="003D69B7"/>
    <w:rsid w:val="003E0112"/>
    <w:rsid w:val="003E2391"/>
    <w:rsid w:val="003E724A"/>
    <w:rsid w:val="003F082E"/>
    <w:rsid w:val="003F1799"/>
    <w:rsid w:val="003F1FFE"/>
    <w:rsid w:val="003F3A90"/>
    <w:rsid w:val="003F4167"/>
    <w:rsid w:val="003F57DC"/>
    <w:rsid w:val="003F5853"/>
    <w:rsid w:val="003F7076"/>
    <w:rsid w:val="003F71B4"/>
    <w:rsid w:val="003F7903"/>
    <w:rsid w:val="003F7F1B"/>
    <w:rsid w:val="004009EE"/>
    <w:rsid w:val="004024FF"/>
    <w:rsid w:val="00402F69"/>
    <w:rsid w:val="0040339E"/>
    <w:rsid w:val="00403723"/>
    <w:rsid w:val="00403DE2"/>
    <w:rsid w:val="004040EE"/>
    <w:rsid w:val="00404442"/>
    <w:rsid w:val="004050FC"/>
    <w:rsid w:val="004059E9"/>
    <w:rsid w:val="00406729"/>
    <w:rsid w:val="0040753C"/>
    <w:rsid w:val="004104C9"/>
    <w:rsid w:val="00411099"/>
    <w:rsid w:val="0041146C"/>
    <w:rsid w:val="00411D48"/>
    <w:rsid w:val="00413C57"/>
    <w:rsid w:val="0041520D"/>
    <w:rsid w:val="00415693"/>
    <w:rsid w:val="00417286"/>
    <w:rsid w:val="00422515"/>
    <w:rsid w:val="00422BD9"/>
    <w:rsid w:val="0042374E"/>
    <w:rsid w:val="004242BC"/>
    <w:rsid w:val="00433F36"/>
    <w:rsid w:val="004349EC"/>
    <w:rsid w:val="00436F57"/>
    <w:rsid w:val="00437403"/>
    <w:rsid w:val="00441474"/>
    <w:rsid w:val="00442128"/>
    <w:rsid w:val="00442E4D"/>
    <w:rsid w:val="004430A3"/>
    <w:rsid w:val="00443C70"/>
    <w:rsid w:val="00444298"/>
    <w:rsid w:val="0044457B"/>
    <w:rsid w:val="004446BA"/>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75B"/>
    <w:rsid w:val="0047401A"/>
    <w:rsid w:val="00476D71"/>
    <w:rsid w:val="00477AED"/>
    <w:rsid w:val="00480089"/>
    <w:rsid w:val="00480C18"/>
    <w:rsid w:val="00481B00"/>
    <w:rsid w:val="004841CE"/>
    <w:rsid w:val="00486072"/>
    <w:rsid w:val="00490027"/>
    <w:rsid w:val="0049138D"/>
    <w:rsid w:val="00494693"/>
    <w:rsid w:val="0049503E"/>
    <w:rsid w:val="004959B1"/>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5588"/>
    <w:rsid w:val="004B55EA"/>
    <w:rsid w:val="004B574D"/>
    <w:rsid w:val="004B5F1B"/>
    <w:rsid w:val="004B7C45"/>
    <w:rsid w:val="004C4A0B"/>
    <w:rsid w:val="004C4F7D"/>
    <w:rsid w:val="004D1532"/>
    <w:rsid w:val="004D1A75"/>
    <w:rsid w:val="004D23AB"/>
    <w:rsid w:val="004D32A1"/>
    <w:rsid w:val="004D36EB"/>
    <w:rsid w:val="004E0E56"/>
    <w:rsid w:val="004E2425"/>
    <w:rsid w:val="004E57D1"/>
    <w:rsid w:val="004E68D8"/>
    <w:rsid w:val="004E7318"/>
    <w:rsid w:val="004F02C3"/>
    <w:rsid w:val="004F456C"/>
    <w:rsid w:val="004F50CF"/>
    <w:rsid w:val="004F51EC"/>
    <w:rsid w:val="004F617A"/>
    <w:rsid w:val="004F79F0"/>
    <w:rsid w:val="0050008C"/>
    <w:rsid w:val="005025C0"/>
    <w:rsid w:val="005053EB"/>
    <w:rsid w:val="00505A2D"/>
    <w:rsid w:val="00505CDF"/>
    <w:rsid w:val="00511856"/>
    <w:rsid w:val="00512E60"/>
    <w:rsid w:val="005158E8"/>
    <w:rsid w:val="00515DE4"/>
    <w:rsid w:val="00516B18"/>
    <w:rsid w:val="00521D7F"/>
    <w:rsid w:val="00522337"/>
    <w:rsid w:val="0052264F"/>
    <w:rsid w:val="005226BC"/>
    <w:rsid w:val="00524496"/>
    <w:rsid w:val="00524EE5"/>
    <w:rsid w:val="005257AF"/>
    <w:rsid w:val="00526216"/>
    <w:rsid w:val="00526C5D"/>
    <w:rsid w:val="00531894"/>
    <w:rsid w:val="00531F01"/>
    <w:rsid w:val="0053225D"/>
    <w:rsid w:val="005323FD"/>
    <w:rsid w:val="005335C9"/>
    <w:rsid w:val="0053548A"/>
    <w:rsid w:val="0053643F"/>
    <w:rsid w:val="00536B17"/>
    <w:rsid w:val="00536EBF"/>
    <w:rsid w:val="00543E6B"/>
    <w:rsid w:val="0054751D"/>
    <w:rsid w:val="005557BD"/>
    <w:rsid w:val="00561DB2"/>
    <w:rsid w:val="00562BFE"/>
    <w:rsid w:val="00563871"/>
    <w:rsid w:val="005655F2"/>
    <w:rsid w:val="00565D9C"/>
    <w:rsid w:val="00566D11"/>
    <w:rsid w:val="00570A22"/>
    <w:rsid w:val="00574BB8"/>
    <w:rsid w:val="00575A62"/>
    <w:rsid w:val="00583901"/>
    <w:rsid w:val="00585F9C"/>
    <w:rsid w:val="00586393"/>
    <w:rsid w:val="00586C64"/>
    <w:rsid w:val="00591E91"/>
    <w:rsid w:val="0059677A"/>
    <w:rsid w:val="0059717F"/>
    <w:rsid w:val="00597DAA"/>
    <w:rsid w:val="005A0043"/>
    <w:rsid w:val="005A6267"/>
    <w:rsid w:val="005A6F78"/>
    <w:rsid w:val="005A7F50"/>
    <w:rsid w:val="005B0780"/>
    <w:rsid w:val="005B1A0C"/>
    <w:rsid w:val="005B2644"/>
    <w:rsid w:val="005B58A3"/>
    <w:rsid w:val="005B5B58"/>
    <w:rsid w:val="005B7CE6"/>
    <w:rsid w:val="005C02DA"/>
    <w:rsid w:val="005C08EC"/>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A47"/>
    <w:rsid w:val="005F611A"/>
    <w:rsid w:val="00601E57"/>
    <w:rsid w:val="0060484F"/>
    <w:rsid w:val="00605132"/>
    <w:rsid w:val="00605643"/>
    <w:rsid w:val="00606A33"/>
    <w:rsid w:val="00611F21"/>
    <w:rsid w:val="00615612"/>
    <w:rsid w:val="00617FF0"/>
    <w:rsid w:val="006207CC"/>
    <w:rsid w:val="0062084D"/>
    <w:rsid w:val="00620BF9"/>
    <w:rsid w:val="00623F70"/>
    <w:rsid w:val="0062499B"/>
    <w:rsid w:val="00626ADC"/>
    <w:rsid w:val="00627B59"/>
    <w:rsid w:val="00630AE5"/>
    <w:rsid w:val="00630CFF"/>
    <w:rsid w:val="00630EB6"/>
    <w:rsid w:val="00631517"/>
    <w:rsid w:val="0063451C"/>
    <w:rsid w:val="0063468D"/>
    <w:rsid w:val="00634EF0"/>
    <w:rsid w:val="006376CD"/>
    <w:rsid w:val="00637862"/>
    <w:rsid w:val="006438E5"/>
    <w:rsid w:val="00646EE6"/>
    <w:rsid w:val="006475AC"/>
    <w:rsid w:val="006515DB"/>
    <w:rsid w:val="00651C4A"/>
    <w:rsid w:val="00653CB8"/>
    <w:rsid w:val="00653FE1"/>
    <w:rsid w:val="006549EC"/>
    <w:rsid w:val="00654A11"/>
    <w:rsid w:val="00655044"/>
    <w:rsid w:val="00655840"/>
    <w:rsid w:val="00657C4A"/>
    <w:rsid w:val="006614F8"/>
    <w:rsid w:val="0066436A"/>
    <w:rsid w:val="006647D9"/>
    <w:rsid w:val="006667AB"/>
    <w:rsid w:val="00666C4C"/>
    <w:rsid w:val="00667859"/>
    <w:rsid w:val="00675CB9"/>
    <w:rsid w:val="006761EE"/>
    <w:rsid w:val="006811DF"/>
    <w:rsid w:val="00683880"/>
    <w:rsid w:val="006861FA"/>
    <w:rsid w:val="00686843"/>
    <w:rsid w:val="006868AD"/>
    <w:rsid w:val="00686AA0"/>
    <w:rsid w:val="006907F7"/>
    <w:rsid w:val="00695768"/>
    <w:rsid w:val="0069654C"/>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11D0"/>
    <w:rsid w:val="006B16D4"/>
    <w:rsid w:val="006B1BCA"/>
    <w:rsid w:val="006B29C6"/>
    <w:rsid w:val="006B44AE"/>
    <w:rsid w:val="006B67C2"/>
    <w:rsid w:val="006C0151"/>
    <w:rsid w:val="006C5771"/>
    <w:rsid w:val="006C6D76"/>
    <w:rsid w:val="006D29AF"/>
    <w:rsid w:val="006D39F5"/>
    <w:rsid w:val="006D6DB1"/>
    <w:rsid w:val="006D77FD"/>
    <w:rsid w:val="006D7DFE"/>
    <w:rsid w:val="006E0121"/>
    <w:rsid w:val="006E0A6B"/>
    <w:rsid w:val="006E0F94"/>
    <w:rsid w:val="006E1851"/>
    <w:rsid w:val="006E275F"/>
    <w:rsid w:val="006E303F"/>
    <w:rsid w:val="006E44C1"/>
    <w:rsid w:val="006E47D7"/>
    <w:rsid w:val="006E53FD"/>
    <w:rsid w:val="006F0072"/>
    <w:rsid w:val="006F09B6"/>
    <w:rsid w:val="006F3168"/>
    <w:rsid w:val="006F3E2E"/>
    <w:rsid w:val="006F6E1C"/>
    <w:rsid w:val="006F72E4"/>
    <w:rsid w:val="006F7B88"/>
    <w:rsid w:val="00704160"/>
    <w:rsid w:val="007043F5"/>
    <w:rsid w:val="007044D9"/>
    <w:rsid w:val="00704BA6"/>
    <w:rsid w:val="00707BDC"/>
    <w:rsid w:val="00707C49"/>
    <w:rsid w:val="00710464"/>
    <w:rsid w:val="0071065C"/>
    <w:rsid w:val="00710CEA"/>
    <w:rsid w:val="00712C6E"/>
    <w:rsid w:val="00713076"/>
    <w:rsid w:val="00713173"/>
    <w:rsid w:val="007135BB"/>
    <w:rsid w:val="007154CA"/>
    <w:rsid w:val="00715F80"/>
    <w:rsid w:val="0071665D"/>
    <w:rsid w:val="0072123C"/>
    <w:rsid w:val="00721389"/>
    <w:rsid w:val="007227AC"/>
    <w:rsid w:val="00722DF3"/>
    <w:rsid w:val="007239F9"/>
    <w:rsid w:val="00724115"/>
    <w:rsid w:val="0072419C"/>
    <w:rsid w:val="00726449"/>
    <w:rsid w:val="00727D37"/>
    <w:rsid w:val="00731937"/>
    <w:rsid w:val="0073542E"/>
    <w:rsid w:val="00736BEE"/>
    <w:rsid w:val="00741399"/>
    <w:rsid w:val="00741EF6"/>
    <w:rsid w:val="0074225C"/>
    <w:rsid w:val="007423A9"/>
    <w:rsid w:val="0074651C"/>
    <w:rsid w:val="00750542"/>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692B"/>
    <w:rsid w:val="007812B6"/>
    <w:rsid w:val="0078272F"/>
    <w:rsid w:val="00782E66"/>
    <w:rsid w:val="007843EB"/>
    <w:rsid w:val="007855A4"/>
    <w:rsid w:val="00785C2E"/>
    <w:rsid w:val="00785F99"/>
    <w:rsid w:val="007905A8"/>
    <w:rsid w:val="00790EA8"/>
    <w:rsid w:val="0079105B"/>
    <w:rsid w:val="00791402"/>
    <w:rsid w:val="00795FFD"/>
    <w:rsid w:val="0079716F"/>
    <w:rsid w:val="0079767A"/>
    <w:rsid w:val="007A288E"/>
    <w:rsid w:val="007A33EF"/>
    <w:rsid w:val="007A6E3D"/>
    <w:rsid w:val="007B00DA"/>
    <w:rsid w:val="007B496F"/>
    <w:rsid w:val="007B4D0E"/>
    <w:rsid w:val="007B7BCC"/>
    <w:rsid w:val="007C0CF1"/>
    <w:rsid w:val="007C2403"/>
    <w:rsid w:val="007C475F"/>
    <w:rsid w:val="007C5A74"/>
    <w:rsid w:val="007C5B17"/>
    <w:rsid w:val="007C6B68"/>
    <w:rsid w:val="007C6E29"/>
    <w:rsid w:val="007D36D6"/>
    <w:rsid w:val="007D3FA5"/>
    <w:rsid w:val="007D73E5"/>
    <w:rsid w:val="007E0A92"/>
    <w:rsid w:val="007E2155"/>
    <w:rsid w:val="007E5F7C"/>
    <w:rsid w:val="007E6C0A"/>
    <w:rsid w:val="007F167B"/>
    <w:rsid w:val="007F51F8"/>
    <w:rsid w:val="007F552F"/>
    <w:rsid w:val="007F5FFB"/>
    <w:rsid w:val="007F6137"/>
    <w:rsid w:val="00800231"/>
    <w:rsid w:val="008012C0"/>
    <w:rsid w:val="008020FC"/>
    <w:rsid w:val="00802DF3"/>
    <w:rsid w:val="00803E73"/>
    <w:rsid w:val="0081211B"/>
    <w:rsid w:val="008130A0"/>
    <w:rsid w:val="00813280"/>
    <w:rsid w:val="00814D0B"/>
    <w:rsid w:val="008151A0"/>
    <w:rsid w:val="00820EAE"/>
    <w:rsid w:val="0082494F"/>
    <w:rsid w:val="00825D85"/>
    <w:rsid w:val="00830617"/>
    <w:rsid w:val="008317EE"/>
    <w:rsid w:val="00834F83"/>
    <w:rsid w:val="008416CD"/>
    <w:rsid w:val="008418EE"/>
    <w:rsid w:val="0084218B"/>
    <w:rsid w:val="00843F52"/>
    <w:rsid w:val="00844A2D"/>
    <w:rsid w:val="00852CEE"/>
    <w:rsid w:val="0085425D"/>
    <w:rsid w:val="00854A5B"/>
    <w:rsid w:val="0085563D"/>
    <w:rsid w:val="00857C8C"/>
    <w:rsid w:val="0086097C"/>
    <w:rsid w:val="00861ACC"/>
    <w:rsid w:val="00862190"/>
    <w:rsid w:val="00862A8B"/>
    <w:rsid w:val="00863C9B"/>
    <w:rsid w:val="00864820"/>
    <w:rsid w:val="00871195"/>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620B"/>
    <w:rsid w:val="008A642B"/>
    <w:rsid w:val="008A66D0"/>
    <w:rsid w:val="008B0049"/>
    <w:rsid w:val="008B2379"/>
    <w:rsid w:val="008B2CFD"/>
    <w:rsid w:val="008B5ABF"/>
    <w:rsid w:val="008B684C"/>
    <w:rsid w:val="008B77F1"/>
    <w:rsid w:val="008C03D7"/>
    <w:rsid w:val="008C1CA8"/>
    <w:rsid w:val="008C44ED"/>
    <w:rsid w:val="008C4896"/>
    <w:rsid w:val="008D1268"/>
    <w:rsid w:val="008D2953"/>
    <w:rsid w:val="008D2BBF"/>
    <w:rsid w:val="008D30BF"/>
    <w:rsid w:val="008D3729"/>
    <w:rsid w:val="008D3A48"/>
    <w:rsid w:val="008D3EA5"/>
    <w:rsid w:val="008D5103"/>
    <w:rsid w:val="008D5890"/>
    <w:rsid w:val="008D700D"/>
    <w:rsid w:val="008D7689"/>
    <w:rsid w:val="008D7B5D"/>
    <w:rsid w:val="008E1383"/>
    <w:rsid w:val="008E2D5F"/>
    <w:rsid w:val="008E5839"/>
    <w:rsid w:val="008F0493"/>
    <w:rsid w:val="008F19DC"/>
    <w:rsid w:val="008F27DC"/>
    <w:rsid w:val="008F33BA"/>
    <w:rsid w:val="008F437B"/>
    <w:rsid w:val="008F4F51"/>
    <w:rsid w:val="008F5F0D"/>
    <w:rsid w:val="008F6A58"/>
    <w:rsid w:val="008F7008"/>
    <w:rsid w:val="008F702F"/>
    <w:rsid w:val="00901D17"/>
    <w:rsid w:val="009028FC"/>
    <w:rsid w:val="00904DD3"/>
    <w:rsid w:val="0090535B"/>
    <w:rsid w:val="0090593A"/>
    <w:rsid w:val="0090671F"/>
    <w:rsid w:val="00910D54"/>
    <w:rsid w:val="00910EAF"/>
    <w:rsid w:val="0091128C"/>
    <w:rsid w:val="00912871"/>
    <w:rsid w:val="00913452"/>
    <w:rsid w:val="009135CF"/>
    <w:rsid w:val="0091781E"/>
    <w:rsid w:val="00917E99"/>
    <w:rsid w:val="00920B3F"/>
    <w:rsid w:val="00920CCC"/>
    <w:rsid w:val="00922CC5"/>
    <w:rsid w:val="00922DCF"/>
    <w:rsid w:val="00923D0E"/>
    <w:rsid w:val="009259E6"/>
    <w:rsid w:val="00925C07"/>
    <w:rsid w:val="009266B3"/>
    <w:rsid w:val="00927588"/>
    <w:rsid w:val="00927D95"/>
    <w:rsid w:val="0093733F"/>
    <w:rsid w:val="00942B2A"/>
    <w:rsid w:val="00943882"/>
    <w:rsid w:val="00943BE4"/>
    <w:rsid w:val="009463C4"/>
    <w:rsid w:val="00951D71"/>
    <w:rsid w:val="0095217A"/>
    <w:rsid w:val="00956F15"/>
    <w:rsid w:val="009577C5"/>
    <w:rsid w:val="0096129F"/>
    <w:rsid w:val="00962A11"/>
    <w:rsid w:val="00966B8A"/>
    <w:rsid w:val="00973C6B"/>
    <w:rsid w:val="009816EC"/>
    <w:rsid w:val="009852A7"/>
    <w:rsid w:val="00985524"/>
    <w:rsid w:val="00986CAD"/>
    <w:rsid w:val="00986D20"/>
    <w:rsid w:val="00991472"/>
    <w:rsid w:val="00992EC5"/>
    <w:rsid w:val="009932AC"/>
    <w:rsid w:val="00993706"/>
    <w:rsid w:val="00994A31"/>
    <w:rsid w:val="0099504C"/>
    <w:rsid w:val="00996E58"/>
    <w:rsid w:val="00997EDA"/>
    <w:rsid w:val="009A236D"/>
    <w:rsid w:val="009A2C5E"/>
    <w:rsid w:val="009A7816"/>
    <w:rsid w:val="009B17A0"/>
    <w:rsid w:val="009C14DD"/>
    <w:rsid w:val="009C1CC3"/>
    <w:rsid w:val="009C4FE9"/>
    <w:rsid w:val="009C5D58"/>
    <w:rsid w:val="009C74B2"/>
    <w:rsid w:val="009D09D0"/>
    <w:rsid w:val="009D1EF1"/>
    <w:rsid w:val="009D319B"/>
    <w:rsid w:val="009D4DDD"/>
    <w:rsid w:val="009D73DB"/>
    <w:rsid w:val="009E0F3A"/>
    <w:rsid w:val="009E18CC"/>
    <w:rsid w:val="009E22AA"/>
    <w:rsid w:val="009E22CF"/>
    <w:rsid w:val="009E2761"/>
    <w:rsid w:val="009E33DC"/>
    <w:rsid w:val="009E3890"/>
    <w:rsid w:val="009F0DCC"/>
    <w:rsid w:val="009F45E6"/>
    <w:rsid w:val="009F4D5C"/>
    <w:rsid w:val="009F5101"/>
    <w:rsid w:val="009F5764"/>
    <w:rsid w:val="009F5C02"/>
    <w:rsid w:val="00A01CFD"/>
    <w:rsid w:val="00A03FEC"/>
    <w:rsid w:val="00A04492"/>
    <w:rsid w:val="00A0791C"/>
    <w:rsid w:val="00A12076"/>
    <w:rsid w:val="00A12378"/>
    <w:rsid w:val="00A14DD1"/>
    <w:rsid w:val="00A1574D"/>
    <w:rsid w:val="00A166DC"/>
    <w:rsid w:val="00A17525"/>
    <w:rsid w:val="00A17CB7"/>
    <w:rsid w:val="00A22BC8"/>
    <w:rsid w:val="00A23ADF"/>
    <w:rsid w:val="00A264A3"/>
    <w:rsid w:val="00A26DF9"/>
    <w:rsid w:val="00A30920"/>
    <w:rsid w:val="00A31B4B"/>
    <w:rsid w:val="00A32539"/>
    <w:rsid w:val="00A334FC"/>
    <w:rsid w:val="00A336A9"/>
    <w:rsid w:val="00A341DD"/>
    <w:rsid w:val="00A45D3A"/>
    <w:rsid w:val="00A47166"/>
    <w:rsid w:val="00A47516"/>
    <w:rsid w:val="00A47CEC"/>
    <w:rsid w:val="00A534A1"/>
    <w:rsid w:val="00A53BC2"/>
    <w:rsid w:val="00A56156"/>
    <w:rsid w:val="00A563DC"/>
    <w:rsid w:val="00A567BC"/>
    <w:rsid w:val="00A66057"/>
    <w:rsid w:val="00A661EB"/>
    <w:rsid w:val="00A662DB"/>
    <w:rsid w:val="00A7493C"/>
    <w:rsid w:val="00A74DFE"/>
    <w:rsid w:val="00A75167"/>
    <w:rsid w:val="00A76AC7"/>
    <w:rsid w:val="00A777CD"/>
    <w:rsid w:val="00A802EE"/>
    <w:rsid w:val="00A8126E"/>
    <w:rsid w:val="00A84769"/>
    <w:rsid w:val="00A855D4"/>
    <w:rsid w:val="00A864ED"/>
    <w:rsid w:val="00A86DC5"/>
    <w:rsid w:val="00A908B8"/>
    <w:rsid w:val="00A93FC4"/>
    <w:rsid w:val="00A94EE8"/>
    <w:rsid w:val="00A96B48"/>
    <w:rsid w:val="00A97C94"/>
    <w:rsid w:val="00AA584A"/>
    <w:rsid w:val="00AA5F83"/>
    <w:rsid w:val="00AA6793"/>
    <w:rsid w:val="00AA74F8"/>
    <w:rsid w:val="00AA786E"/>
    <w:rsid w:val="00AB0E6B"/>
    <w:rsid w:val="00AB1ABB"/>
    <w:rsid w:val="00AB1AD1"/>
    <w:rsid w:val="00AB3FF4"/>
    <w:rsid w:val="00AB4165"/>
    <w:rsid w:val="00AB6584"/>
    <w:rsid w:val="00AC2E94"/>
    <w:rsid w:val="00AC76C0"/>
    <w:rsid w:val="00AD2217"/>
    <w:rsid w:val="00AD29F8"/>
    <w:rsid w:val="00AD33CA"/>
    <w:rsid w:val="00AD4460"/>
    <w:rsid w:val="00AD49A8"/>
    <w:rsid w:val="00AD6985"/>
    <w:rsid w:val="00AE065F"/>
    <w:rsid w:val="00AE6397"/>
    <w:rsid w:val="00AE7E3C"/>
    <w:rsid w:val="00AF1D5F"/>
    <w:rsid w:val="00AF2E4C"/>
    <w:rsid w:val="00AF2ED9"/>
    <w:rsid w:val="00AF387D"/>
    <w:rsid w:val="00AF3EDC"/>
    <w:rsid w:val="00AF6213"/>
    <w:rsid w:val="00AF78AB"/>
    <w:rsid w:val="00AF7C1F"/>
    <w:rsid w:val="00B03D7D"/>
    <w:rsid w:val="00B04993"/>
    <w:rsid w:val="00B04A6E"/>
    <w:rsid w:val="00B1177C"/>
    <w:rsid w:val="00B12FDC"/>
    <w:rsid w:val="00B137E1"/>
    <w:rsid w:val="00B16105"/>
    <w:rsid w:val="00B16FF8"/>
    <w:rsid w:val="00B2086D"/>
    <w:rsid w:val="00B23822"/>
    <w:rsid w:val="00B307FB"/>
    <w:rsid w:val="00B31324"/>
    <w:rsid w:val="00B31865"/>
    <w:rsid w:val="00B32455"/>
    <w:rsid w:val="00B32A4A"/>
    <w:rsid w:val="00B342E4"/>
    <w:rsid w:val="00B35269"/>
    <w:rsid w:val="00B36227"/>
    <w:rsid w:val="00B367D3"/>
    <w:rsid w:val="00B37033"/>
    <w:rsid w:val="00B37633"/>
    <w:rsid w:val="00B37A76"/>
    <w:rsid w:val="00B407CD"/>
    <w:rsid w:val="00B43A00"/>
    <w:rsid w:val="00B43F9C"/>
    <w:rsid w:val="00B440ED"/>
    <w:rsid w:val="00B51972"/>
    <w:rsid w:val="00B523EF"/>
    <w:rsid w:val="00B53821"/>
    <w:rsid w:val="00B5453E"/>
    <w:rsid w:val="00B54992"/>
    <w:rsid w:val="00B5551C"/>
    <w:rsid w:val="00B616DA"/>
    <w:rsid w:val="00B61A07"/>
    <w:rsid w:val="00B6249F"/>
    <w:rsid w:val="00B62BDB"/>
    <w:rsid w:val="00B65855"/>
    <w:rsid w:val="00B70757"/>
    <w:rsid w:val="00B7667E"/>
    <w:rsid w:val="00B81347"/>
    <w:rsid w:val="00B8299F"/>
    <w:rsid w:val="00B82F68"/>
    <w:rsid w:val="00B83048"/>
    <w:rsid w:val="00B8441B"/>
    <w:rsid w:val="00B900D5"/>
    <w:rsid w:val="00B91644"/>
    <w:rsid w:val="00B93472"/>
    <w:rsid w:val="00B941B7"/>
    <w:rsid w:val="00B97836"/>
    <w:rsid w:val="00BA0EC8"/>
    <w:rsid w:val="00BA40A8"/>
    <w:rsid w:val="00BA4691"/>
    <w:rsid w:val="00BA5021"/>
    <w:rsid w:val="00BA5085"/>
    <w:rsid w:val="00BB0235"/>
    <w:rsid w:val="00BB1BBA"/>
    <w:rsid w:val="00BB2827"/>
    <w:rsid w:val="00BB2884"/>
    <w:rsid w:val="00BB30B8"/>
    <w:rsid w:val="00BB3BBD"/>
    <w:rsid w:val="00BB4978"/>
    <w:rsid w:val="00BC2740"/>
    <w:rsid w:val="00BC3D9F"/>
    <w:rsid w:val="00BC4CAE"/>
    <w:rsid w:val="00BC7C0A"/>
    <w:rsid w:val="00BD17EA"/>
    <w:rsid w:val="00BD3F80"/>
    <w:rsid w:val="00BD6599"/>
    <w:rsid w:val="00BD7C41"/>
    <w:rsid w:val="00BD7DBC"/>
    <w:rsid w:val="00BE0371"/>
    <w:rsid w:val="00BE0506"/>
    <w:rsid w:val="00BE1501"/>
    <w:rsid w:val="00BE16AB"/>
    <w:rsid w:val="00BE2152"/>
    <w:rsid w:val="00BE21E2"/>
    <w:rsid w:val="00BE2C46"/>
    <w:rsid w:val="00BE39B5"/>
    <w:rsid w:val="00BE6398"/>
    <w:rsid w:val="00BE66F9"/>
    <w:rsid w:val="00BE748B"/>
    <w:rsid w:val="00BE7FC1"/>
    <w:rsid w:val="00BF0A6F"/>
    <w:rsid w:val="00BF47BE"/>
    <w:rsid w:val="00BF49CA"/>
    <w:rsid w:val="00BF6453"/>
    <w:rsid w:val="00BF7B82"/>
    <w:rsid w:val="00C015BD"/>
    <w:rsid w:val="00C058CC"/>
    <w:rsid w:val="00C05B90"/>
    <w:rsid w:val="00C0688D"/>
    <w:rsid w:val="00C07E68"/>
    <w:rsid w:val="00C10012"/>
    <w:rsid w:val="00C1124F"/>
    <w:rsid w:val="00C2009E"/>
    <w:rsid w:val="00C210FC"/>
    <w:rsid w:val="00C2168D"/>
    <w:rsid w:val="00C22367"/>
    <w:rsid w:val="00C2535B"/>
    <w:rsid w:val="00C2598E"/>
    <w:rsid w:val="00C25E11"/>
    <w:rsid w:val="00C2616C"/>
    <w:rsid w:val="00C26626"/>
    <w:rsid w:val="00C32E52"/>
    <w:rsid w:val="00C35A35"/>
    <w:rsid w:val="00C364E1"/>
    <w:rsid w:val="00C36AE7"/>
    <w:rsid w:val="00C36CB4"/>
    <w:rsid w:val="00C4078F"/>
    <w:rsid w:val="00C40CA6"/>
    <w:rsid w:val="00C42292"/>
    <w:rsid w:val="00C4388C"/>
    <w:rsid w:val="00C446F8"/>
    <w:rsid w:val="00C45267"/>
    <w:rsid w:val="00C45FE7"/>
    <w:rsid w:val="00C47D17"/>
    <w:rsid w:val="00C50D21"/>
    <w:rsid w:val="00C51F0A"/>
    <w:rsid w:val="00C54699"/>
    <w:rsid w:val="00C55B7A"/>
    <w:rsid w:val="00C55F99"/>
    <w:rsid w:val="00C561A7"/>
    <w:rsid w:val="00C612BF"/>
    <w:rsid w:val="00C61439"/>
    <w:rsid w:val="00C61F40"/>
    <w:rsid w:val="00C636B8"/>
    <w:rsid w:val="00C666A5"/>
    <w:rsid w:val="00C71639"/>
    <w:rsid w:val="00C71E47"/>
    <w:rsid w:val="00C76F67"/>
    <w:rsid w:val="00C80513"/>
    <w:rsid w:val="00C84318"/>
    <w:rsid w:val="00C846EF"/>
    <w:rsid w:val="00C85400"/>
    <w:rsid w:val="00C85845"/>
    <w:rsid w:val="00C858FB"/>
    <w:rsid w:val="00C86D68"/>
    <w:rsid w:val="00C86DD3"/>
    <w:rsid w:val="00C872AA"/>
    <w:rsid w:val="00C91CB6"/>
    <w:rsid w:val="00C939E0"/>
    <w:rsid w:val="00CA1A55"/>
    <w:rsid w:val="00CA29B8"/>
    <w:rsid w:val="00CA305D"/>
    <w:rsid w:val="00CA38A5"/>
    <w:rsid w:val="00CA4507"/>
    <w:rsid w:val="00CA4D80"/>
    <w:rsid w:val="00CA6741"/>
    <w:rsid w:val="00CA695B"/>
    <w:rsid w:val="00CA75EF"/>
    <w:rsid w:val="00CA7E83"/>
    <w:rsid w:val="00CB0E1C"/>
    <w:rsid w:val="00CB2EB8"/>
    <w:rsid w:val="00CB63E5"/>
    <w:rsid w:val="00CB64FB"/>
    <w:rsid w:val="00CB6C17"/>
    <w:rsid w:val="00CB6DAB"/>
    <w:rsid w:val="00CB74ED"/>
    <w:rsid w:val="00CB774F"/>
    <w:rsid w:val="00CC03EE"/>
    <w:rsid w:val="00CC0D49"/>
    <w:rsid w:val="00CC597D"/>
    <w:rsid w:val="00CC6304"/>
    <w:rsid w:val="00CC66DF"/>
    <w:rsid w:val="00CC7034"/>
    <w:rsid w:val="00CD00E9"/>
    <w:rsid w:val="00CD1515"/>
    <w:rsid w:val="00CD2EF1"/>
    <w:rsid w:val="00CD7682"/>
    <w:rsid w:val="00CE15FE"/>
    <w:rsid w:val="00CE25E7"/>
    <w:rsid w:val="00CE4C59"/>
    <w:rsid w:val="00CE5575"/>
    <w:rsid w:val="00CE5E0A"/>
    <w:rsid w:val="00CE699E"/>
    <w:rsid w:val="00CF14D8"/>
    <w:rsid w:val="00CF36A9"/>
    <w:rsid w:val="00CF3CB1"/>
    <w:rsid w:val="00CF44FD"/>
    <w:rsid w:val="00CF456F"/>
    <w:rsid w:val="00CF520D"/>
    <w:rsid w:val="00CF563F"/>
    <w:rsid w:val="00CF59A0"/>
    <w:rsid w:val="00CF7BEF"/>
    <w:rsid w:val="00D03DED"/>
    <w:rsid w:val="00D042F4"/>
    <w:rsid w:val="00D0519E"/>
    <w:rsid w:val="00D058B2"/>
    <w:rsid w:val="00D070C4"/>
    <w:rsid w:val="00D10A4E"/>
    <w:rsid w:val="00D1451B"/>
    <w:rsid w:val="00D14527"/>
    <w:rsid w:val="00D15069"/>
    <w:rsid w:val="00D17D99"/>
    <w:rsid w:val="00D20C3A"/>
    <w:rsid w:val="00D21AE3"/>
    <w:rsid w:val="00D21CDB"/>
    <w:rsid w:val="00D22544"/>
    <w:rsid w:val="00D227EA"/>
    <w:rsid w:val="00D22FE7"/>
    <w:rsid w:val="00D24DEF"/>
    <w:rsid w:val="00D254A3"/>
    <w:rsid w:val="00D30A95"/>
    <w:rsid w:val="00D30B47"/>
    <w:rsid w:val="00D31195"/>
    <w:rsid w:val="00D31AD2"/>
    <w:rsid w:val="00D34E79"/>
    <w:rsid w:val="00D34E8C"/>
    <w:rsid w:val="00D356A8"/>
    <w:rsid w:val="00D36381"/>
    <w:rsid w:val="00D40324"/>
    <w:rsid w:val="00D425E5"/>
    <w:rsid w:val="00D42FF6"/>
    <w:rsid w:val="00D430C9"/>
    <w:rsid w:val="00D468BD"/>
    <w:rsid w:val="00D471E8"/>
    <w:rsid w:val="00D51695"/>
    <w:rsid w:val="00D523D0"/>
    <w:rsid w:val="00D527D9"/>
    <w:rsid w:val="00D528D1"/>
    <w:rsid w:val="00D55D6B"/>
    <w:rsid w:val="00D6215B"/>
    <w:rsid w:val="00D6364D"/>
    <w:rsid w:val="00D65348"/>
    <w:rsid w:val="00D65FF3"/>
    <w:rsid w:val="00D6641F"/>
    <w:rsid w:val="00D66917"/>
    <w:rsid w:val="00D67341"/>
    <w:rsid w:val="00D67E23"/>
    <w:rsid w:val="00D741BE"/>
    <w:rsid w:val="00D75CA1"/>
    <w:rsid w:val="00D76B3D"/>
    <w:rsid w:val="00D77B81"/>
    <w:rsid w:val="00D8012E"/>
    <w:rsid w:val="00D811EB"/>
    <w:rsid w:val="00D82F16"/>
    <w:rsid w:val="00D843D4"/>
    <w:rsid w:val="00D844F4"/>
    <w:rsid w:val="00D86EB0"/>
    <w:rsid w:val="00D92005"/>
    <w:rsid w:val="00D92FDE"/>
    <w:rsid w:val="00D93E70"/>
    <w:rsid w:val="00D95C14"/>
    <w:rsid w:val="00D97880"/>
    <w:rsid w:val="00D97FF5"/>
    <w:rsid w:val="00DA1D86"/>
    <w:rsid w:val="00DA268E"/>
    <w:rsid w:val="00DA3102"/>
    <w:rsid w:val="00DA333E"/>
    <w:rsid w:val="00DA6277"/>
    <w:rsid w:val="00DA66EB"/>
    <w:rsid w:val="00DA7C21"/>
    <w:rsid w:val="00DB040A"/>
    <w:rsid w:val="00DB1DFC"/>
    <w:rsid w:val="00DB2284"/>
    <w:rsid w:val="00DB3A56"/>
    <w:rsid w:val="00DB4B3D"/>
    <w:rsid w:val="00DB59F4"/>
    <w:rsid w:val="00DC010A"/>
    <w:rsid w:val="00DC222D"/>
    <w:rsid w:val="00DC32B8"/>
    <w:rsid w:val="00DC3482"/>
    <w:rsid w:val="00DC68BE"/>
    <w:rsid w:val="00DC6C3C"/>
    <w:rsid w:val="00DD0AB9"/>
    <w:rsid w:val="00DD0D9A"/>
    <w:rsid w:val="00DD1B98"/>
    <w:rsid w:val="00DD213A"/>
    <w:rsid w:val="00DD4351"/>
    <w:rsid w:val="00DD4671"/>
    <w:rsid w:val="00DE0EB0"/>
    <w:rsid w:val="00DE12B3"/>
    <w:rsid w:val="00DE1710"/>
    <w:rsid w:val="00DE61CE"/>
    <w:rsid w:val="00DE66FB"/>
    <w:rsid w:val="00DE7A4F"/>
    <w:rsid w:val="00DF38C9"/>
    <w:rsid w:val="00DF3955"/>
    <w:rsid w:val="00DF4DF3"/>
    <w:rsid w:val="00DF638C"/>
    <w:rsid w:val="00DF7124"/>
    <w:rsid w:val="00DF773B"/>
    <w:rsid w:val="00E01404"/>
    <w:rsid w:val="00E04DDE"/>
    <w:rsid w:val="00E04E8A"/>
    <w:rsid w:val="00E054A3"/>
    <w:rsid w:val="00E07F8C"/>
    <w:rsid w:val="00E10123"/>
    <w:rsid w:val="00E11297"/>
    <w:rsid w:val="00E11631"/>
    <w:rsid w:val="00E121CF"/>
    <w:rsid w:val="00E1307A"/>
    <w:rsid w:val="00E13A1C"/>
    <w:rsid w:val="00E161AB"/>
    <w:rsid w:val="00E16DA4"/>
    <w:rsid w:val="00E212E2"/>
    <w:rsid w:val="00E21DE7"/>
    <w:rsid w:val="00E23249"/>
    <w:rsid w:val="00E233D3"/>
    <w:rsid w:val="00E24370"/>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4D08"/>
    <w:rsid w:val="00E55419"/>
    <w:rsid w:val="00E5705F"/>
    <w:rsid w:val="00E57FE3"/>
    <w:rsid w:val="00E61568"/>
    <w:rsid w:val="00E61C8A"/>
    <w:rsid w:val="00E621A7"/>
    <w:rsid w:val="00E67BDB"/>
    <w:rsid w:val="00E73EFA"/>
    <w:rsid w:val="00E808D7"/>
    <w:rsid w:val="00E8197A"/>
    <w:rsid w:val="00E8668D"/>
    <w:rsid w:val="00E91853"/>
    <w:rsid w:val="00E92539"/>
    <w:rsid w:val="00E9405C"/>
    <w:rsid w:val="00E94524"/>
    <w:rsid w:val="00E9470C"/>
    <w:rsid w:val="00EA28E3"/>
    <w:rsid w:val="00EA47BF"/>
    <w:rsid w:val="00EA5765"/>
    <w:rsid w:val="00EA5FA7"/>
    <w:rsid w:val="00EB09E8"/>
    <w:rsid w:val="00EB1201"/>
    <w:rsid w:val="00EB14DB"/>
    <w:rsid w:val="00EB2126"/>
    <w:rsid w:val="00EB4B42"/>
    <w:rsid w:val="00EB510B"/>
    <w:rsid w:val="00EB533C"/>
    <w:rsid w:val="00EB64F3"/>
    <w:rsid w:val="00EB6738"/>
    <w:rsid w:val="00EB6803"/>
    <w:rsid w:val="00EB6DF3"/>
    <w:rsid w:val="00EC08F7"/>
    <w:rsid w:val="00EC183B"/>
    <w:rsid w:val="00EC2428"/>
    <w:rsid w:val="00EC36E7"/>
    <w:rsid w:val="00EC4834"/>
    <w:rsid w:val="00EC5CE8"/>
    <w:rsid w:val="00EC68CC"/>
    <w:rsid w:val="00EC6C21"/>
    <w:rsid w:val="00EC6CE3"/>
    <w:rsid w:val="00EC728D"/>
    <w:rsid w:val="00ED0770"/>
    <w:rsid w:val="00EE0AB3"/>
    <w:rsid w:val="00EE102D"/>
    <w:rsid w:val="00EE12A7"/>
    <w:rsid w:val="00EE1822"/>
    <w:rsid w:val="00EE2636"/>
    <w:rsid w:val="00EE3B7F"/>
    <w:rsid w:val="00EE5459"/>
    <w:rsid w:val="00EE7924"/>
    <w:rsid w:val="00EE7F50"/>
    <w:rsid w:val="00EF0935"/>
    <w:rsid w:val="00EF0CE0"/>
    <w:rsid w:val="00EF5102"/>
    <w:rsid w:val="00EF510D"/>
    <w:rsid w:val="00EF789C"/>
    <w:rsid w:val="00EF7F87"/>
    <w:rsid w:val="00F020B0"/>
    <w:rsid w:val="00F06074"/>
    <w:rsid w:val="00F0630C"/>
    <w:rsid w:val="00F073C4"/>
    <w:rsid w:val="00F1001E"/>
    <w:rsid w:val="00F10ECC"/>
    <w:rsid w:val="00F14121"/>
    <w:rsid w:val="00F16019"/>
    <w:rsid w:val="00F20903"/>
    <w:rsid w:val="00F21240"/>
    <w:rsid w:val="00F21F56"/>
    <w:rsid w:val="00F23465"/>
    <w:rsid w:val="00F2687E"/>
    <w:rsid w:val="00F270CC"/>
    <w:rsid w:val="00F27956"/>
    <w:rsid w:val="00F279A0"/>
    <w:rsid w:val="00F30393"/>
    <w:rsid w:val="00F30700"/>
    <w:rsid w:val="00F32868"/>
    <w:rsid w:val="00F32A61"/>
    <w:rsid w:val="00F341CF"/>
    <w:rsid w:val="00F350E5"/>
    <w:rsid w:val="00F354AD"/>
    <w:rsid w:val="00F36C6B"/>
    <w:rsid w:val="00F40247"/>
    <w:rsid w:val="00F413BB"/>
    <w:rsid w:val="00F43926"/>
    <w:rsid w:val="00F43C23"/>
    <w:rsid w:val="00F46159"/>
    <w:rsid w:val="00F4768F"/>
    <w:rsid w:val="00F50042"/>
    <w:rsid w:val="00F52E06"/>
    <w:rsid w:val="00F54D61"/>
    <w:rsid w:val="00F5619F"/>
    <w:rsid w:val="00F616AE"/>
    <w:rsid w:val="00F63E33"/>
    <w:rsid w:val="00F64430"/>
    <w:rsid w:val="00F64B88"/>
    <w:rsid w:val="00F73E31"/>
    <w:rsid w:val="00F749F0"/>
    <w:rsid w:val="00F74EFA"/>
    <w:rsid w:val="00F766C1"/>
    <w:rsid w:val="00F779F4"/>
    <w:rsid w:val="00F80DF1"/>
    <w:rsid w:val="00F86078"/>
    <w:rsid w:val="00F90055"/>
    <w:rsid w:val="00F91AE4"/>
    <w:rsid w:val="00F91D2D"/>
    <w:rsid w:val="00F9315D"/>
    <w:rsid w:val="00F945CE"/>
    <w:rsid w:val="00F94E53"/>
    <w:rsid w:val="00F94E6B"/>
    <w:rsid w:val="00F96B16"/>
    <w:rsid w:val="00FA0DC8"/>
    <w:rsid w:val="00FA34A9"/>
    <w:rsid w:val="00FA58E2"/>
    <w:rsid w:val="00FB2D89"/>
    <w:rsid w:val="00FB4A59"/>
    <w:rsid w:val="00FB5885"/>
    <w:rsid w:val="00FB62A2"/>
    <w:rsid w:val="00FB6CD2"/>
    <w:rsid w:val="00FB716E"/>
    <w:rsid w:val="00FC06EA"/>
    <w:rsid w:val="00FC1047"/>
    <w:rsid w:val="00FC1918"/>
    <w:rsid w:val="00FC22D1"/>
    <w:rsid w:val="00FC4FB1"/>
    <w:rsid w:val="00FC7F5F"/>
    <w:rsid w:val="00FD13F2"/>
    <w:rsid w:val="00FD394A"/>
    <w:rsid w:val="00FD6F33"/>
    <w:rsid w:val="00FE0B1B"/>
    <w:rsid w:val="00FE1198"/>
    <w:rsid w:val="00FE46FE"/>
    <w:rsid w:val="00FE6B70"/>
    <w:rsid w:val="00FF173F"/>
    <w:rsid w:val="00FF37B4"/>
    <w:rsid w:val="00FF3C31"/>
    <w:rsid w:val="00FF4AE6"/>
    <w:rsid w:val="00FF4F83"/>
    <w:rsid w:val="00FF57A0"/>
    <w:rsid w:val="00FF6EA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C3C8"/>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outlineLvl w:val="0"/>
    </w:pPr>
    <w:rPr>
      <w:rFonts w:ascii="Calibri" w:eastAsiaTheme="majorEastAsia" w:hAnsi="Calibri" w:cstheme="majorBidi"/>
      <w:color w:val="FFFFFF" w:themeColor="background1"/>
      <w:sz w:val="20"/>
      <w:lang w:eastAsia="ja-JP"/>
    </w:rPr>
  </w:style>
  <w:style w:type="paragraph" w:styleId="Heading2">
    <w:name w:val="heading 2"/>
    <w:basedOn w:val="Normal"/>
    <w:next w:val="Normal"/>
    <w:link w:val="Heading2Char"/>
    <w:uiPriority w:val="9"/>
    <w:semiHidden/>
    <w:unhideWhenUsed/>
    <w:qFormat/>
    <w:rsid w:val="006968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p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6B18"/>
    <w:rPr>
      <w:color w:val="605E5C"/>
      <w:shd w:val="clear" w:color="auto" w:fill="E1DFDD"/>
    </w:rPr>
  </w:style>
  <w:style w:type="character" w:styleId="UnresolvedMention">
    <w:name w:val="Unresolved Mention"/>
    <w:basedOn w:val="DefaultParagraphFont"/>
    <w:uiPriority w:val="99"/>
    <w:semiHidden/>
    <w:unhideWhenUsed/>
    <w:rsid w:val="00BB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1336">
      <w:bodyDiv w:val="1"/>
      <w:marLeft w:val="0"/>
      <w:marRight w:val="0"/>
      <w:marTop w:val="0"/>
      <w:marBottom w:val="0"/>
      <w:divBdr>
        <w:top w:val="none" w:sz="0" w:space="0" w:color="auto"/>
        <w:left w:val="none" w:sz="0" w:space="0" w:color="auto"/>
        <w:bottom w:val="none" w:sz="0" w:space="0" w:color="auto"/>
        <w:right w:val="none" w:sz="0" w:space="0" w:color="auto"/>
      </w:divBdr>
    </w:div>
    <w:div w:id="261306613">
      <w:bodyDiv w:val="1"/>
      <w:marLeft w:val="0"/>
      <w:marRight w:val="0"/>
      <w:marTop w:val="0"/>
      <w:marBottom w:val="0"/>
      <w:divBdr>
        <w:top w:val="none" w:sz="0" w:space="0" w:color="auto"/>
        <w:left w:val="none" w:sz="0" w:space="0" w:color="auto"/>
        <w:bottom w:val="none" w:sz="0" w:space="0" w:color="auto"/>
        <w:right w:val="none" w:sz="0" w:space="0" w:color="auto"/>
      </w:divBdr>
    </w:div>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468518819">
      <w:bodyDiv w:val="1"/>
      <w:marLeft w:val="0"/>
      <w:marRight w:val="0"/>
      <w:marTop w:val="0"/>
      <w:marBottom w:val="0"/>
      <w:divBdr>
        <w:top w:val="none" w:sz="0" w:space="0" w:color="auto"/>
        <w:left w:val="none" w:sz="0" w:space="0" w:color="auto"/>
        <w:bottom w:val="none" w:sz="0" w:space="0" w:color="auto"/>
        <w:right w:val="none" w:sz="0" w:space="0" w:color="auto"/>
      </w:divBdr>
    </w:div>
    <w:div w:id="562570163">
      <w:bodyDiv w:val="1"/>
      <w:marLeft w:val="0"/>
      <w:marRight w:val="0"/>
      <w:marTop w:val="0"/>
      <w:marBottom w:val="0"/>
      <w:divBdr>
        <w:top w:val="none" w:sz="0" w:space="0" w:color="auto"/>
        <w:left w:val="none" w:sz="0" w:space="0" w:color="auto"/>
        <w:bottom w:val="none" w:sz="0" w:space="0" w:color="auto"/>
        <w:right w:val="none" w:sz="0" w:space="0" w:color="auto"/>
      </w:divBdr>
    </w:div>
    <w:div w:id="596209591">
      <w:bodyDiv w:val="1"/>
      <w:marLeft w:val="0"/>
      <w:marRight w:val="0"/>
      <w:marTop w:val="0"/>
      <w:marBottom w:val="0"/>
      <w:divBdr>
        <w:top w:val="none" w:sz="0" w:space="0" w:color="auto"/>
        <w:left w:val="none" w:sz="0" w:space="0" w:color="auto"/>
        <w:bottom w:val="none" w:sz="0" w:space="0" w:color="auto"/>
        <w:right w:val="none" w:sz="0" w:space="0" w:color="auto"/>
      </w:divBdr>
    </w:div>
    <w:div w:id="673460940">
      <w:bodyDiv w:val="1"/>
      <w:marLeft w:val="0"/>
      <w:marRight w:val="0"/>
      <w:marTop w:val="0"/>
      <w:marBottom w:val="0"/>
      <w:divBdr>
        <w:top w:val="none" w:sz="0" w:space="0" w:color="auto"/>
        <w:left w:val="none" w:sz="0" w:space="0" w:color="auto"/>
        <w:bottom w:val="none" w:sz="0" w:space="0" w:color="auto"/>
        <w:right w:val="none" w:sz="0" w:space="0" w:color="auto"/>
      </w:divBdr>
    </w:div>
    <w:div w:id="703405027">
      <w:bodyDiv w:val="1"/>
      <w:marLeft w:val="0"/>
      <w:marRight w:val="0"/>
      <w:marTop w:val="0"/>
      <w:marBottom w:val="0"/>
      <w:divBdr>
        <w:top w:val="none" w:sz="0" w:space="0" w:color="auto"/>
        <w:left w:val="none" w:sz="0" w:space="0" w:color="auto"/>
        <w:bottom w:val="none" w:sz="0" w:space="0" w:color="auto"/>
        <w:right w:val="none" w:sz="0" w:space="0" w:color="auto"/>
      </w:divBdr>
    </w:div>
    <w:div w:id="929965505">
      <w:bodyDiv w:val="1"/>
      <w:marLeft w:val="0"/>
      <w:marRight w:val="0"/>
      <w:marTop w:val="0"/>
      <w:marBottom w:val="0"/>
      <w:divBdr>
        <w:top w:val="none" w:sz="0" w:space="0" w:color="auto"/>
        <w:left w:val="none" w:sz="0" w:space="0" w:color="auto"/>
        <w:bottom w:val="none" w:sz="0" w:space="0" w:color="auto"/>
        <w:right w:val="none" w:sz="0" w:space="0" w:color="auto"/>
      </w:divBdr>
    </w:div>
    <w:div w:id="1137449899">
      <w:bodyDiv w:val="1"/>
      <w:marLeft w:val="0"/>
      <w:marRight w:val="0"/>
      <w:marTop w:val="0"/>
      <w:marBottom w:val="0"/>
      <w:divBdr>
        <w:top w:val="none" w:sz="0" w:space="0" w:color="auto"/>
        <w:left w:val="none" w:sz="0" w:space="0" w:color="auto"/>
        <w:bottom w:val="none" w:sz="0" w:space="0" w:color="auto"/>
        <w:right w:val="none" w:sz="0" w:space="0" w:color="auto"/>
      </w:divBdr>
    </w:div>
    <w:div w:id="1267075470">
      <w:bodyDiv w:val="1"/>
      <w:marLeft w:val="0"/>
      <w:marRight w:val="0"/>
      <w:marTop w:val="0"/>
      <w:marBottom w:val="0"/>
      <w:divBdr>
        <w:top w:val="none" w:sz="0" w:space="0" w:color="auto"/>
        <w:left w:val="none" w:sz="0" w:space="0" w:color="auto"/>
        <w:bottom w:val="none" w:sz="0" w:space="0" w:color="auto"/>
        <w:right w:val="none" w:sz="0" w:space="0" w:color="auto"/>
      </w:divBdr>
    </w:div>
    <w:div w:id="1304382337">
      <w:bodyDiv w:val="1"/>
      <w:marLeft w:val="0"/>
      <w:marRight w:val="0"/>
      <w:marTop w:val="0"/>
      <w:marBottom w:val="0"/>
      <w:divBdr>
        <w:top w:val="none" w:sz="0" w:space="0" w:color="auto"/>
        <w:left w:val="none" w:sz="0" w:space="0" w:color="auto"/>
        <w:bottom w:val="none" w:sz="0" w:space="0" w:color="auto"/>
        <w:right w:val="none" w:sz="0" w:space="0" w:color="auto"/>
      </w:divBdr>
    </w:div>
    <w:div w:id="1356032411">
      <w:bodyDiv w:val="1"/>
      <w:marLeft w:val="0"/>
      <w:marRight w:val="0"/>
      <w:marTop w:val="0"/>
      <w:marBottom w:val="0"/>
      <w:divBdr>
        <w:top w:val="none" w:sz="0" w:space="0" w:color="auto"/>
        <w:left w:val="none" w:sz="0" w:space="0" w:color="auto"/>
        <w:bottom w:val="none" w:sz="0" w:space="0" w:color="auto"/>
        <w:right w:val="none" w:sz="0" w:space="0" w:color="auto"/>
      </w:divBdr>
    </w:div>
    <w:div w:id="1440301168">
      <w:bodyDiv w:val="1"/>
      <w:marLeft w:val="0"/>
      <w:marRight w:val="0"/>
      <w:marTop w:val="0"/>
      <w:marBottom w:val="0"/>
      <w:divBdr>
        <w:top w:val="none" w:sz="0" w:space="0" w:color="auto"/>
        <w:left w:val="none" w:sz="0" w:space="0" w:color="auto"/>
        <w:bottom w:val="none" w:sz="0" w:space="0" w:color="auto"/>
        <w:right w:val="none" w:sz="0" w:space="0" w:color="auto"/>
      </w:divBdr>
    </w:div>
    <w:div w:id="1596864499">
      <w:bodyDiv w:val="1"/>
      <w:marLeft w:val="0"/>
      <w:marRight w:val="0"/>
      <w:marTop w:val="0"/>
      <w:marBottom w:val="0"/>
      <w:divBdr>
        <w:top w:val="none" w:sz="0" w:space="0" w:color="auto"/>
        <w:left w:val="none" w:sz="0" w:space="0" w:color="auto"/>
        <w:bottom w:val="none" w:sz="0" w:space="0" w:color="auto"/>
        <w:right w:val="none" w:sz="0" w:space="0" w:color="auto"/>
      </w:divBdr>
    </w:div>
    <w:div w:id="1734743145">
      <w:bodyDiv w:val="1"/>
      <w:marLeft w:val="0"/>
      <w:marRight w:val="0"/>
      <w:marTop w:val="0"/>
      <w:marBottom w:val="0"/>
      <w:divBdr>
        <w:top w:val="none" w:sz="0" w:space="0" w:color="auto"/>
        <w:left w:val="none" w:sz="0" w:space="0" w:color="auto"/>
        <w:bottom w:val="none" w:sz="0" w:space="0" w:color="auto"/>
        <w:right w:val="none" w:sz="0" w:space="0" w:color="auto"/>
      </w:divBdr>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 w:id="2002921969">
      <w:bodyDiv w:val="1"/>
      <w:marLeft w:val="0"/>
      <w:marRight w:val="0"/>
      <w:marTop w:val="0"/>
      <w:marBottom w:val="0"/>
      <w:divBdr>
        <w:top w:val="none" w:sz="0" w:space="0" w:color="auto"/>
        <w:left w:val="none" w:sz="0" w:space="0" w:color="auto"/>
        <w:bottom w:val="none" w:sz="0" w:space="0" w:color="auto"/>
        <w:right w:val="none" w:sz="0" w:space="0" w:color="auto"/>
      </w:divBdr>
    </w:div>
    <w:div w:id="2079938316">
      <w:bodyDiv w:val="1"/>
      <w:marLeft w:val="0"/>
      <w:marRight w:val="0"/>
      <w:marTop w:val="0"/>
      <w:marBottom w:val="0"/>
      <w:divBdr>
        <w:top w:val="none" w:sz="0" w:space="0" w:color="auto"/>
        <w:left w:val="none" w:sz="0" w:space="0" w:color="auto"/>
        <w:bottom w:val="none" w:sz="0" w:space="0" w:color="auto"/>
        <w:right w:val="none" w:sz="0" w:space="0" w:color="auto"/>
      </w:divBdr>
    </w:div>
    <w:div w:id="21409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Users/eaglips/Downloads/Supporting%20Students%20with%20Disabilities%20in%20Math%20Following%20AB%20705%5b6%5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presentation/d/1zzfCyIh7Aha6D9nqxt7CSApMvRjBS8w_Qsr0fcz125w/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spositascollege.edu/gv/pdc/assets/docs/mandatoryflex/archives/spring2022/HowToBeAnti-Ableis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6001-8511-4EBE-B5FF-2931C3E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2644</Words>
  <Characters>13277</Characters>
  <Application>Microsoft Office Word</Application>
  <DocSecurity>0</DocSecurity>
  <Lines>177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Jeff Phillips</cp:lastModifiedBy>
  <cp:revision>10</cp:revision>
  <cp:lastPrinted>2021-08-24T21:28:00Z</cp:lastPrinted>
  <dcterms:created xsi:type="dcterms:W3CDTF">2022-03-31T04:29:00Z</dcterms:created>
  <dcterms:modified xsi:type="dcterms:W3CDTF">2022-08-31T22:23:00Z</dcterms:modified>
</cp:coreProperties>
</file>